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07" w:rsidRPr="005E0585" w:rsidRDefault="00000780" w:rsidP="009A1E42">
      <w:pPr>
        <w:jc w:val="right"/>
        <w:rPr>
          <w:rFonts w:ascii="Tahoma" w:hAnsi="Tahoma"/>
          <w:b/>
          <w:color w:val="0000CC"/>
          <w:sz w:val="18"/>
        </w:rPr>
      </w:pPr>
      <w:r w:rsidRPr="005E0585">
        <w:rPr>
          <w:rFonts w:ascii="Tahoma" w:hAnsi="Tahoma"/>
          <w:b/>
          <w:color w:val="0000CC"/>
          <w:sz w:val="18"/>
        </w:rPr>
        <w:t xml:space="preserve">  </w:t>
      </w:r>
    </w:p>
    <w:p w:rsidR="0040664A" w:rsidRPr="005E0585" w:rsidRDefault="00BC18F7" w:rsidP="00BC18F7">
      <w:pPr>
        <w:jc w:val="right"/>
        <w:rPr>
          <w:rFonts w:ascii="Tahoma" w:hAnsi="Tahoma"/>
          <w:b/>
          <w:color w:val="0000CC"/>
          <w:sz w:val="18"/>
        </w:rPr>
      </w:pPr>
      <w:r w:rsidRPr="005E0585">
        <w:rPr>
          <w:rFonts w:ascii="Tahoma" w:hAnsi="Tahoma"/>
          <w:b/>
          <w:color w:val="0000CC"/>
          <w:sz w:val="18"/>
        </w:rPr>
        <w:t xml:space="preserve">Приложение № </w:t>
      </w:r>
      <w:r w:rsidR="005E0585" w:rsidRPr="005E0585">
        <w:rPr>
          <w:rFonts w:ascii="Tahoma" w:hAnsi="Tahoma"/>
          <w:b/>
          <w:color w:val="0000CC"/>
          <w:sz w:val="18"/>
        </w:rPr>
        <w:t>6</w:t>
      </w:r>
    </w:p>
    <w:p w:rsidR="00AE73FA" w:rsidRPr="00D954B0" w:rsidRDefault="00AE73FA" w:rsidP="004D38E5">
      <w:pPr>
        <w:jc w:val="center"/>
        <w:rPr>
          <w:rFonts w:ascii="Tahoma" w:hAnsi="Tahoma" w:cs="Tahoma"/>
          <w:b/>
        </w:rPr>
      </w:pPr>
    </w:p>
    <w:p w:rsidR="004D38E5" w:rsidRPr="001526C9" w:rsidRDefault="004D38E5" w:rsidP="004D38E5">
      <w:pPr>
        <w:jc w:val="center"/>
        <w:rPr>
          <w:rFonts w:ascii="Tahoma" w:hAnsi="Tahoma" w:cs="Tahoma"/>
          <w:b/>
        </w:rPr>
      </w:pPr>
      <w:r w:rsidRPr="001526C9">
        <w:rPr>
          <w:rFonts w:ascii="Tahoma" w:hAnsi="Tahoma" w:cs="Tahoma"/>
          <w:b/>
        </w:rPr>
        <w:t>КОМПЛЕКСНАЯ ПРОГРАММА</w:t>
      </w:r>
    </w:p>
    <w:p w:rsidR="00227C72" w:rsidRPr="005E0585" w:rsidRDefault="004D38E5" w:rsidP="00875823">
      <w:pPr>
        <w:jc w:val="center"/>
        <w:rPr>
          <w:rFonts w:ascii="Tahoma" w:hAnsi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26C9">
        <w:rPr>
          <w:rFonts w:ascii="Tahoma" w:hAnsi="Tahoma" w:cs="Tahoma"/>
          <w:b/>
        </w:rPr>
        <w:t xml:space="preserve">добровольного медицинского страхования </w:t>
      </w:r>
      <w:r w:rsidR="00875823" w:rsidRPr="001526C9">
        <w:rPr>
          <w:rFonts w:ascii="Tahoma" w:hAnsi="Tahoma" w:cs="Tahoma"/>
          <w:b/>
        </w:rPr>
        <w:t xml:space="preserve">                                                                         </w:t>
      </w:r>
    </w:p>
    <w:p w:rsidR="00FB0EE1" w:rsidRPr="001526C9" w:rsidRDefault="00FB0EE1" w:rsidP="008B5309">
      <w:pPr>
        <w:jc w:val="center"/>
        <w:rPr>
          <w:rFonts w:ascii="Tahoma" w:hAnsi="Tahoma" w:cs="Tahoma"/>
          <w:b/>
          <w:color w:val="3366FF"/>
          <w:sz w:val="22"/>
          <w:szCs w:val="22"/>
          <w:u w:val="single"/>
        </w:rPr>
      </w:pPr>
    </w:p>
    <w:p w:rsidR="00EB2BC9" w:rsidRDefault="00EB2BC9" w:rsidP="00EB2BC9">
      <w:pPr>
        <w:jc w:val="center"/>
        <w:rPr>
          <w:rFonts w:ascii="Tahoma" w:hAnsi="Tahoma" w:cs="Tahoma"/>
          <w:b/>
          <w:color w:val="3366FF"/>
          <w:sz w:val="22"/>
          <w:szCs w:val="22"/>
          <w:u w:val="single"/>
        </w:rPr>
      </w:pPr>
      <w:r w:rsidRPr="001526C9">
        <w:rPr>
          <w:rFonts w:ascii="Tahoma" w:hAnsi="Tahoma" w:cs="Tahoma"/>
          <w:b/>
          <w:color w:val="3366FF"/>
          <w:sz w:val="22"/>
          <w:szCs w:val="22"/>
          <w:u w:val="single"/>
        </w:rPr>
        <w:t xml:space="preserve">ОБЪЕМ </w:t>
      </w:r>
      <w:r w:rsidR="00CF7781" w:rsidRPr="001526C9">
        <w:rPr>
          <w:rFonts w:ascii="Tahoma" w:hAnsi="Tahoma" w:cs="Tahoma"/>
          <w:b/>
          <w:color w:val="3366FF"/>
          <w:sz w:val="22"/>
          <w:szCs w:val="22"/>
          <w:u w:val="single"/>
        </w:rPr>
        <w:t xml:space="preserve">ОКАЗЫВАЕМЫХ </w:t>
      </w:r>
      <w:r w:rsidRPr="001526C9">
        <w:rPr>
          <w:rFonts w:ascii="Tahoma" w:hAnsi="Tahoma" w:cs="Tahoma"/>
          <w:b/>
          <w:color w:val="3366FF"/>
          <w:sz w:val="22"/>
          <w:szCs w:val="22"/>
          <w:u w:val="single"/>
        </w:rPr>
        <w:t>УСЛУГ</w:t>
      </w:r>
    </w:p>
    <w:p w:rsidR="005E0585" w:rsidRPr="001526C9" w:rsidRDefault="005E0585" w:rsidP="005E0585">
      <w:pPr>
        <w:jc w:val="center"/>
        <w:rPr>
          <w:rFonts w:ascii="Tahoma" w:hAnsi="Tahoma" w:cs="Tahoma"/>
          <w:b/>
          <w:color w:val="3366FF"/>
          <w:sz w:val="22"/>
          <w:szCs w:val="22"/>
          <w:u w:val="single"/>
        </w:rPr>
      </w:pPr>
      <w:r>
        <w:rPr>
          <w:rFonts w:ascii="Tahoma" w:hAnsi="Tahoma" w:cs="Tahoma"/>
          <w:b/>
          <w:color w:val="3366FF"/>
          <w:sz w:val="22"/>
          <w:szCs w:val="22"/>
          <w:u w:val="single"/>
        </w:rPr>
        <w:t>(единый для всех программ страхования)</w:t>
      </w:r>
    </w:p>
    <w:p w:rsidR="005E0585" w:rsidRPr="001526C9" w:rsidRDefault="005E0585" w:rsidP="00EB2BC9">
      <w:pPr>
        <w:jc w:val="center"/>
        <w:rPr>
          <w:rFonts w:ascii="Tahoma" w:hAnsi="Tahoma" w:cs="Tahoma"/>
          <w:b/>
          <w:color w:val="3366FF"/>
          <w:sz w:val="22"/>
          <w:szCs w:val="22"/>
          <w:u w:val="single"/>
        </w:rPr>
      </w:pPr>
    </w:p>
    <w:p w:rsidR="00813857" w:rsidRPr="001526C9" w:rsidRDefault="00813857" w:rsidP="00EB2BC9">
      <w:pPr>
        <w:jc w:val="center"/>
        <w:rPr>
          <w:rFonts w:ascii="Tahoma" w:hAnsi="Tahoma" w:cs="Tahoma"/>
          <w:b/>
          <w:color w:val="3366FF"/>
          <w:sz w:val="22"/>
          <w:szCs w:val="22"/>
        </w:rPr>
      </w:pPr>
    </w:p>
    <w:p w:rsidR="00813857" w:rsidRPr="001526C9" w:rsidRDefault="00813857" w:rsidP="00813857">
      <w:pPr>
        <w:jc w:val="center"/>
        <w:rPr>
          <w:rFonts w:ascii="Tahoma" w:hAnsi="Tahoma" w:cs="Tahoma"/>
          <w:b/>
          <w:color w:val="0000CC"/>
        </w:rPr>
      </w:pPr>
      <w:r w:rsidRPr="001526C9">
        <w:rPr>
          <w:rFonts w:ascii="Tahoma" w:hAnsi="Tahoma" w:cs="Tahoma"/>
          <w:b/>
          <w:color w:val="0000CC"/>
        </w:rPr>
        <w:t>Глава 1.</w:t>
      </w:r>
    </w:p>
    <w:p w:rsidR="00813857" w:rsidRPr="001526C9" w:rsidRDefault="00813857" w:rsidP="00813857">
      <w:pPr>
        <w:jc w:val="center"/>
        <w:rPr>
          <w:rFonts w:ascii="Tahoma" w:hAnsi="Tahoma" w:cs="Tahoma"/>
          <w:b/>
          <w:color w:val="0000CC"/>
        </w:rPr>
      </w:pPr>
      <w:r w:rsidRPr="001526C9">
        <w:rPr>
          <w:rFonts w:ascii="Tahoma" w:hAnsi="Tahoma" w:cs="Tahoma"/>
          <w:b/>
          <w:color w:val="0000CC"/>
        </w:rPr>
        <w:t xml:space="preserve"> Описание медицинских услуг</w:t>
      </w:r>
    </w:p>
    <w:p w:rsidR="00813857" w:rsidRPr="001526C9" w:rsidRDefault="00813857" w:rsidP="00813857">
      <w:pPr>
        <w:jc w:val="center"/>
        <w:rPr>
          <w:rFonts w:ascii="Tahoma" w:hAnsi="Tahoma" w:cs="Tahoma"/>
          <w:b/>
          <w:color w:val="0000CC"/>
        </w:rPr>
      </w:pPr>
    </w:p>
    <w:p w:rsidR="00813857" w:rsidRPr="001526C9" w:rsidRDefault="00813857" w:rsidP="00813857">
      <w:pPr>
        <w:jc w:val="both"/>
        <w:rPr>
          <w:rFonts w:ascii="Tahoma" w:hAnsi="Tahoma" w:cs="Tahoma"/>
          <w:b/>
          <w:color w:val="008000"/>
          <w:sz w:val="16"/>
          <w:szCs w:val="16"/>
        </w:rPr>
      </w:pPr>
      <w:r w:rsidRPr="001526C9">
        <w:rPr>
          <w:rFonts w:ascii="Tahoma" w:hAnsi="Tahoma" w:cs="Tahoma"/>
          <w:b/>
          <w:color w:val="000000"/>
          <w:sz w:val="16"/>
          <w:szCs w:val="16"/>
        </w:rPr>
        <w:t xml:space="preserve">    Страховым случаем является обращение застрахованного лица в медицинское учреждение из числа предусмотренных Договором и в течение срока действия Договора, для получения медицинской помощи по добровольному медицинскому страхованию при остром заболевании, обострении хронического заболевания, травме (в том числе ожоге и отморожении), отравлении</w:t>
      </w:r>
      <w:r w:rsidRPr="001526C9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1526C9">
        <w:rPr>
          <w:rFonts w:ascii="Tahoma" w:hAnsi="Tahoma" w:cs="Tahoma"/>
          <w:b/>
          <w:sz w:val="16"/>
          <w:szCs w:val="16"/>
        </w:rPr>
        <w:t>произошедшем в период действия договора страхования</w:t>
      </w:r>
      <w:r w:rsidRPr="001526C9">
        <w:rPr>
          <w:rFonts w:ascii="Tahoma" w:hAnsi="Tahoma" w:cs="Tahoma"/>
          <w:b/>
          <w:color w:val="008000"/>
          <w:sz w:val="16"/>
          <w:szCs w:val="16"/>
        </w:rPr>
        <w:t>.</w:t>
      </w:r>
    </w:p>
    <w:p w:rsidR="00813857" w:rsidRPr="001526C9" w:rsidRDefault="00813857" w:rsidP="00EB2BC9">
      <w:pPr>
        <w:jc w:val="center"/>
        <w:rPr>
          <w:rFonts w:ascii="Tahoma" w:hAnsi="Tahoma" w:cs="Tahoma"/>
          <w:b/>
          <w:color w:val="3366FF"/>
          <w:sz w:val="16"/>
          <w:szCs w:val="16"/>
          <w:u w:val="single"/>
        </w:rPr>
      </w:pPr>
    </w:p>
    <w:p w:rsidR="00813857" w:rsidRPr="001526C9" w:rsidRDefault="00813857" w:rsidP="00EB2BC9">
      <w:pPr>
        <w:jc w:val="center"/>
        <w:rPr>
          <w:rFonts w:ascii="Tahoma" w:hAnsi="Tahoma" w:cs="Tahoma"/>
          <w:b/>
          <w:color w:val="3366FF"/>
          <w:sz w:val="16"/>
          <w:szCs w:val="16"/>
          <w:u w:val="single"/>
        </w:rPr>
      </w:pPr>
    </w:p>
    <w:p w:rsidR="00813857" w:rsidRPr="001526C9" w:rsidRDefault="00813857" w:rsidP="00813857">
      <w:pPr>
        <w:jc w:val="center"/>
        <w:rPr>
          <w:rFonts w:ascii="Tahoma" w:hAnsi="Tahoma" w:cs="Tahoma"/>
          <w:b/>
          <w:spacing w:val="-4"/>
          <w:sz w:val="16"/>
          <w:szCs w:val="16"/>
        </w:rPr>
      </w:pPr>
      <w:r w:rsidRPr="001526C9">
        <w:rPr>
          <w:rFonts w:ascii="Tahoma" w:hAnsi="Tahoma" w:cs="Tahoma"/>
          <w:b/>
          <w:spacing w:val="-4"/>
          <w:sz w:val="16"/>
          <w:szCs w:val="16"/>
          <w:lang w:val="en-US"/>
        </w:rPr>
        <w:t>I</w:t>
      </w:r>
      <w:r w:rsidRPr="001526C9">
        <w:rPr>
          <w:rFonts w:ascii="Tahoma" w:hAnsi="Tahoma" w:cs="Tahoma"/>
          <w:b/>
          <w:spacing w:val="-4"/>
          <w:sz w:val="16"/>
          <w:szCs w:val="16"/>
        </w:rPr>
        <w:t>. АМБУЛАТОРНО-ПОЛИКЛИНИЧЕСКАЯ ПОМОЩЬ</w:t>
      </w:r>
    </w:p>
    <w:p w:rsidR="00813857" w:rsidRPr="001526C9" w:rsidRDefault="00813857" w:rsidP="00813857">
      <w:pPr>
        <w:jc w:val="both"/>
        <w:rPr>
          <w:rFonts w:ascii="Tahoma" w:hAnsi="Tahoma" w:cs="Tahoma"/>
          <w:b/>
          <w:spacing w:val="-4"/>
          <w:sz w:val="16"/>
          <w:szCs w:val="16"/>
        </w:rPr>
      </w:pPr>
      <w:r w:rsidRPr="001526C9">
        <w:rPr>
          <w:rFonts w:ascii="Tahoma" w:hAnsi="Tahoma" w:cs="Tahoma"/>
          <w:b/>
          <w:spacing w:val="-4"/>
          <w:sz w:val="16"/>
          <w:szCs w:val="16"/>
        </w:rPr>
        <w:t>1.  Поликлиническая помощь.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pacing w:val="-4"/>
          <w:sz w:val="16"/>
          <w:szCs w:val="16"/>
        </w:rPr>
        <w:t xml:space="preserve">Консультации врачей специалистов: </w:t>
      </w:r>
      <w:r w:rsidRPr="001526C9">
        <w:rPr>
          <w:rFonts w:ascii="Tahoma" w:hAnsi="Tahoma" w:cs="Tahoma"/>
          <w:spacing w:val="-4"/>
          <w:sz w:val="16"/>
          <w:szCs w:val="16"/>
        </w:rPr>
        <w:t xml:space="preserve">терапевта, </w:t>
      </w:r>
      <w:r w:rsidRPr="001526C9">
        <w:rPr>
          <w:rFonts w:ascii="Tahoma" w:hAnsi="Tahoma" w:cs="Tahoma"/>
          <w:sz w:val="16"/>
          <w:szCs w:val="16"/>
        </w:rPr>
        <w:t>гастроэнтеролога,</w:t>
      </w:r>
      <w:r w:rsidRPr="001526C9">
        <w:rPr>
          <w:rFonts w:ascii="Tahoma" w:hAnsi="Tahoma" w:cs="Tahoma"/>
          <w:spacing w:val="-7"/>
          <w:sz w:val="16"/>
          <w:szCs w:val="16"/>
        </w:rPr>
        <w:t xml:space="preserve"> кардиолога,</w:t>
      </w:r>
      <w:r w:rsidRPr="001526C9">
        <w:rPr>
          <w:rFonts w:ascii="Tahoma" w:hAnsi="Tahoma" w:cs="Tahoma"/>
          <w:sz w:val="16"/>
          <w:szCs w:val="16"/>
        </w:rPr>
        <w:t xml:space="preserve"> </w:t>
      </w:r>
      <w:r w:rsidRPr="001526C9">
        <w:rPr>
          <w:rFonts w:ascii="Tahoma" w:hAnsi="Tahoma" w:cs="Tahoma"/>
          <w:spacing w:val="-7"/>
          <w:sz w:val="16"/>
          <w:szCs w:val="16"/>
        </w:rPr>
        <w:t>эндокринолога, дерматолога, ревматолога,</w:t>
      </w:r>
      <w:r w:rsidRPr="001526C9">
        <w:rPr>
          <w:rFonts w:ascii="Tahoma" w:hAnsi="Tahoma" w:cs="Tahoma"/>
          <w:spacing w:val="-6"/>
          <w:sz w:val="16"/>
          <w:szCs w:val="16"/>
        </w:rPr>
        <w:t xml:space="preserve"> </w:t>
      </w:r>
      <w:r w:rsidRPr="001526C9">
        <w:rPr>
          <w:rFonts w:ascii="Tahoma" w:hAnsi="Tahoma" w:cs="Tahoma"/>
          <w:sz w:val="16"/>
          <w:szCs w:val="16"/>
        </w:rPr>
        <w:t xml:space="preserve">невролога, </w:t>
      </w:r>
      <w:r w:rsidRPr="001526C9">
        <w:rPr>
          <w:rFonts w:ascii="Tahoma" w:hAnsi="Tahoma" w:cs="Tahoma"/>
          <w:spacing w:val="-6"/>
          <w:sz w:val="16"/>
          <w:szCs w:val="16"/>
        </w:rPr>
        <w:t xml:space="preserve">инфекциониста, </w:t>
      </w:r>
      <w:r w:rsidRPr="001526C9">
        <w:rPr>
          <w:rFonts w:ascii="Tahoma" w:hAnsi="Tahoma" w:cs="Tahoma"/>
          <w:sz w:val="16"/>
          <w:szCs w:val="16"/>
        </w:rPr>
        <w:t xml:space="preserve">хирурга, травматолога-ортопеда, отоларинголога, уролога, </w:t>
      </w:r>
      <w:r w:rsidRPr="001526C9">
        <w:rPr>
          <w:rFonts w:ascii="Tahoma" w:hAnsi="Tahoma" w:cs="Tahoma"/>
          <w:spacing w:val="-7"/>
          <w:sz w:val="16"/>
          <w:szCs w:val="16"/>
        </w:rPr>
        <w:t xml:space="preserve">гинеколога, офтальмолога, проктолога, </w:t>
      </w:r>
      <w:r w:rsidRPr="001526C9">
        <w:rPr>
          <w:rFonts w:ascii="Tahoma" w:hAnsi="Tahoma" w:cs="Tahoma"/>
          <w:spacing w:val="-6"/>
          <w:sz w:val="16"/>
          <w:szCs w:val="16"/>
        </w:rPr>
        <w:t>пульмонолога, врача ЛФК, консультация психиатра (первичная, без проведения диагностических тестов), аллерголога, о</w:t>
      </w:r>
      <w:r w:rsidR="002E290B" w:rsidRPr="001526C9">
        <w:rPr>
          <w:rFonts w:ascii="Tahoma" w:hAnsi="Tahoma" w:cs="Tahoma"/>
          <w:spacing w:val="-6"/>
          <w:sz w:val="16"/>
          <w:szCs w:val="16"/>
        </w:rPr>
        <w:t>нколог (до постановки диагноза), сурдолога.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i/>
          <w:spacing w:val="-6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Приемы специалистов и необходимые исследования с целью оформления дошкольной-школьной документации, медицинских справок в бассейн и для спортивно-оздоровительных занятий – </w:t>
      </w:r>
      <w:r w:rsidRPr="001526C9">
        <w:rPr>
          <w:rFonts w:ascii="Tahoma" w:hAnsi="Tahoma" w:cs="Tahoma"/>
          <w:i/>
          <w:sz w:val="16"/>
          <w:szCs w:val="16"/>
        </w:rPr>
        <w:t>в программах для детей.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pacing w:val="-4"/>
          <w:sz w:val="16"/>
          <w:szCs w:val="16"/>
        </w:rPr>
        <w:t>Медицинская документация:</w:t>
      </w:r>
      <w:r w:rsidRPr="001526C9">
        <w:rPr>
          <w:rFonts w:ascii="Tahoma" w:hAnsi="Tahoma" w:cs="Tahoma"/>
          <w:spacing w:val="-6"/>
          <w:sz w:val="16"/>
          <w:szCs w:val="16"/>
        </w:rPr>
        <w:t xml:space="preserve"> выписка рецептов (за исключением льготных), выдача и продление листков нетрудоспособности.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Приемы специалистов и необходимые исследования с целью оформления санаторно-курортных карт, медицинских справок в бассейн, на право вождения, ношения оружия.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i/>
          <w:spacing w:val="-6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 xml:space="preserve">Медицинские мероприятия, проводимые с целью ранней диагностики заболеваний в соответствии с нормативными документами МЗ РФ и патронаж </w:t>
      </w:r>
      <w:r w:rsidRPr="001526C9">
        <w:rPr>
          <w:rFonts w:ascii="Tahoma" w:hAnsi="Tahoma" w:cs="Tahoma"/>
          <w:sz w:val="16"/>
          <w:szCs w:val="16"/>
        </w:rPr>
        <w:t xml:space="preserve">новорожденному ребенку (первые 30 дней жизни) на дому, далее в поликлинике – </w:t>
      </w:r>
      <w:r w:rsidRPr="001526C9">
        <w:rPr>
          <w:rFonts w:ascii="Tahoma" w:hAnsi="Tahoma" w:cs="Tahoma"/>
          <w:i/>
          <w:sz w:val="16"/>
          <w:szCs w:val="16"/>
        </w:rPr>
        <w:t>в программах для детей.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i/>
          <w:spacing w:val="-6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 xml:space="preserve">Вакцинация </w:t>
      </w:r>
      <w:r w:rsidRPr="001526C9">
        <w:rPr>
          <w:rFonts w:ascii="Tahoma" w:hAnsi="Tahoma" w:cs="Tahoma"/>
          <w:sz w:val="16"/>
          <w:szCs w:val="16"/>
        </w:rPr>
        <w:t xml:space="preserve">в соответствии с национальным календарем прививок отечественными вакцинами (а при их отсутствии в Клинике импортными - по согласованию со Страховой компанией) в поликлинике </w:t>
      </w:r>
      <w:r w:rsidRPr="001526C9">
        <w:rPr>
          <w:rFonts w:ascii="Tahoma" w:hAnsi="Tahoma" w:cs="Tahoma"/>
          <w:i/>
          <w:sz w:val="16"/>
          <w:szCs w:val="16"/>
        </w:rPr>
        <w:t>– в программах для детей.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i/>
          <w:spacing w:val="-6"/>
          <w:sz w:val="16"/>
          <w:szCs w:val="16"/>
        </w:rPr>
      </w:pPr>
      <w:r w:rsidRPr="001526C9">
        <w:rPr>
          <w:rFonts w:ascii="Tahoma" w:hAnsi="Tahoma" w:cs="Tahoma"/>
          <w:b/>
          <w:spacing w:val="-13"/>
          <w:sz w:val="16"/>
          <w:szCs w:val="16"/>
        </w:rPr>
        <w:t>Лабораторная диагностика:</w:t>
      </w:r>
      <w:r w:rsidRPr="001526C9">
        <w:rPr>
          <w:rFonts w:ascii="Tahoma" w:hAnsi="Tahoma" w:cs="Tahoma"/>
          <w:spacing w:val="-13"/>
          <w:sz w:val="16"/>
          <w:szCs w:val="16"/>
        </w:rPr>
        <w:t xml:space="preserve"> анализы крови, мочи и других биологических сред организма. К</w:t>
      </w:r>
      <w:r w:rsidRPr="001526C9">
        <w:rPr>
          <w:rFonts w:ascii="Tahoma" w:hAnsi="Tahoma" w:cs="Tahoma"/>
          <w:sz w:val="16"/>
          <w:szCs w:val="16"/>
        </w:rPr>
        <w:t xml:space="preserve">линические, цитологические, серологические, биохимические, бактериологические анализы, ИФА диагностика, иммунологическое исследование крови (определение иммунного, интерферонового и аллергологического статуса </w:t>
      </w:r>
      <w:r w:rsidRPr="001526C9">
        <w:rPr>
          <w:rFonts w:ascii="Tahoma" w:hAnsi="Tahoma" w:cs="Tahoma"/>
          <w:spacing w:val="-6"/>
          <w:sz w:val="16"/>
          <w:szCs w:val="16"/>
        </w:rPr>
        <w:t>по согласованию со Страховщиком</w:t>
      </w:r>
      <w:r w:rsidRPr="001526C9">
        <w:rPr>
          <w:rFonts w:ascii="Tahoma" w:hAnsi="Tahoma" w:cs="Tahoma"/>
          <w:sz w:val="16"/>
          <w:szCs w:val="16"/>
        </w:rPr>
        <w:t>), гормональные исследования. Диагностика инфекционных заболеваний (в том числе ЗПП) методом ПЦР с лечением и контролем после лечения по выявленному заболеванию.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>Функциональная</w:t>
      </w:r>
      <w:r w:rsidRPr="001526C9">
        <w:rPr>
          <w:rFonts w:ascii="Tahoma" w:hAnsi="Tahoma" w:cs="Tahoma"/>
          <w:sz w:val="16"/>
          <w:szCs w:val="16"/>
        </w:rPr>
        <w:t xml:space="preserve"> </w:t>
      </w:r>
      <w:r w:rsidRPr="001526C9">
        <w:rPr>
          <w:rFonts w:ascii="Tahoma" w:hAnsi="Tahoma" w:cs="Tahoma"/>
          <w:b/>
          <w:sz w:val="16"/>
          <w:szCs w:val="16"/>
        </w:rPr>
        <w:t>диагностика:</w:t>
      </w:r>
      <w:r w:rsidRPr="001526C9">
        <w:rPr>
          <w:rFonts w:ascii="Tahoma" w:hAnsi="Tahoma" w:cs="Tahoma"/>
          <w:sz w:val="16"/>
          <w:szCs w:val="16"/>
        </w:rPr>
        <w:t xml:space="preserve"> ЭКГ, ЭХО-КГ, суточное мониторирование ЭКГ и АД (один раз в течение действия договора), ЭЭГ, ЭХО-ЭГ, РЭГ, РВГ, ФВД, сцинтиграфия, ангиография, урография, тредмил-тест, стресс-ЭХО-КГ.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 xml:space="preserve">Эндоскопическая диагностика </w:t>
      </w:r>
      <w:r w:rsidRPr="001526C9">
        <w:rPr>
          <w:rFonts w:ascii="Tahoma" w:hAnsi="Tahoma" w:cs="Tahoma"/>
          <w:sz w:val="16"/>
          <w:szCs w:val="16"/>
        </w:rPr>
        <w:t>(кроме исследований под общей анестезий и капсульной эндоскопии).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 xml:space="preserve">Ультразвуковая диагностика: </w:t>
      </w:r>
      <w:r w:rsidRPr="001526C9">
        <w:rPr>
          <w:rFonts w:ascii="Tahoma" w:hAnsi="Tahoma" w:cs="Tahoma"/>
          <w:sz w:val="16"/>
          <w:szCs w:val="16"/>
        </w:rPr>
        <w:t>УЗИ внутренних и поверхностно-расположенных органов, в том числе и контроль, дуплексное сканирование сосудов.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 xml:space="preserve">Рентген-диагностика: </w:t>
      </w:r>
      <w:r w:rsidRPr="001526C9">
        <w:rPr>
          <w:rFonts w:ascii="Tahoma" w:hAnsi="Tahoma" w:cs="Tahoma"/>
          <w:sz w:val="16"/>
          <w:szCs w:val="16"/>
        </w:rPr>
        <w:t>рентгенография (при необходимости с контрастом), флюорография (по медицинским показаниям), КТ, МРТ.</w:t>
      </w:r>
    </w:p>
    <w:p w:rsidR="00813857" w:rsidRPr="001526C9" w:rsidRDefault="00813857" w:rsidP="0081385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b/>
          <w:spacing w:val="-6"/>
          <w:sz w:val="16"/>
          <w:szCs w:val="16"/>
        </w:rPr>
        <w:t xml:space="preserve">Физиотерапия: </w:t>
      </w:r>
      <w:r w:rsidRPr="001526C9">
        <w:rPr>
          <w:rFonts w:ascii="Tahoma" w:hAnsi="Tahoma" w:cs="Tahoma"/>
          <w:spacing w:val="-6"/>
          <w:sz w:val="16"/>
          <w:szCs w:val="16"/>
        </w:rPr>
        <w:t xml:space="preserve">электро-, свето-, тепло-, магнито-, лазеро-терапия </w:t>
      </w:r>
      <w:r w:rsidRPr="001526C9">
        <w:rPr>
          <w:rFonts w:ascii="Tahoma" w:hAnsi="Tahoma" w:cs="Tahoma"/>
          <w:sz w:val="16"/>
          <w:szCs w:val="16"/>
        </w:rPr>
        <w:t>(не более 10 сеансов 2-х видов воздействия в течение срока действия договора); лечебная физкультура в группе (не более 10 сеансов в течение действия договора); классический лечебный массаж (не более 20 сеансов в течение действия договора); мануальная терапия и иглорефлексотерапия (не более 10 сеансов за время действия договора).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pacing w:val="-6"/>
          <w:sz w:val="16"/>
          <w:szCs w:val="16"/>
        </w:rPr>
        <w:t>Лечебные процедуры и манипуляции,</w:t>
      </w:r>
      <w:r w:rsidRPr="001526C9">
        <w:rPr>
          <w:rFonts w:ascii="Tahoma" w:hAnsi="Tahoma" w:cs="Tahoma"/>
          <w:b/>
          <w:color w:val="008000"/>
          <w:spacing w:val="-6"/>
          <w:sz w:val="16"/>
          <w:szCs w:val="16"/>
        </w:rPr>
        <w:t xml:space="preserve"> </w:t>
      </w:r>
      <w:r w:rsidRPr="001526C9">
        <w:rPr>
          <w:rFonts w:ascii="Tahoma" w:hAnsi="Tahoma" w:cs="Tahoma"/>
          <w:b/>
          <w:spacing w:val="-6"/>
          <w:sz w:val="16"/>
          <w:szCs w:val="16"/>
        </w:rPr>
        <w:t xml:space="preserve">проводимые без общей анестезии: </w:t>
      </w:r>
      <w:r w:rsidR="00A52C56" w:rsidRPr="001526C9">
        <w:rPr>
          <w:rFonts w:ascii="Tahoma" w:hAnsi="Tahoma" w:cs="Tahoma"/>
          <w:spacing w:val="-6"/>
          <w:sz w:val="16"/>
          <w:szCs w:val="16"/>
        </w:rPr>
        <w:t xml:space="preserve">подкожно-капельные </w:t>
      </w:r>
      <w:r w:rsidRPr="001526C9">
        <w:rPr>
          <w:rFonts w:ascii="Tahoma" w:hAnsi="Tahoma" w:cs="Tahoma"/>
          <w:spacing w:val="-6"/>
          <w:sz w:val="16"/>
          <w:szCs w:val="16"/>
        </w:rPr>
        <w:t>и</w:t>
      </w:r>
      <w:r w:rsidRPr="001526C9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1526C9">
        <w:rPr>
          <w:rFonts w:ascii="Tahoma" w:hAnsi="Tahoma" w:cs="Tahoma"/>
          <w:spacing w:val="-6"/>
          <w:sz w:val="16"/>
          <w:szCs w:val="16"/>
        </w:rPr>
        <w:t>в</w:t>
      </w:r>
      <w:r w:rsidR="00A52C56" w:rsidRPr="001526C9">
        <w:rPr>
          <w:rFonts w:ascii="Tahoma" w:hAnsi="Tahoma" w:cs="Tahoma"/>
          <w:spacing w:val="-6"/>
          <w:sz w:val="16"/>
          <w:szCs w:val="16"/>
        </w:rPr>
        <w:t>нутримышечные</w:t>
      </w:r>
      <w:r w:rsidRPr="001526C9">
        <w:rPr>
          <w:rFonts w:ascii="Tahoma" w:hAnsi="Tahoma" w:cs="Tahoma"/>
          <w:spacing w:val="-6"/>
          <w:sz w:val="16"/>
          <w:szCs w:val="16"/>
        </w:rPr>
        <w:t xml:space="preserve"> инъекции, </w:t>
      </w:r>
      <w:r w:rsidR="00A52C56" w:rsidRPr="001526C9">
        <w:rPr>
          <w:rFonts w:ascii="Tahoma" w:hAnsi="Tahoma" w:cs="Tahoma"/>
          <w:spacing w:val="-6"/>
          <w:sz w:val="16"/>
          <w:szCs w:val="16"/>
        </w:rPr>
        <w:t xml:space="preserve">вводимые внутривенно </w:t>
      </w:r>
      <w:r w:rsidRPr="001526C9">
        <w:rPr>
          <w:rFonts w:ascii="Tahoma" w:hAnsi="Tahoma" w:cs="Tahoma"/>
          <w:spacing w:val="-6"/>
          <w:sz w:val="16"/>
          <w:szCs w:val="16"/>
        </w:rPr>
        <w:t>инфузии (струйно), лечебные блокады, ингаляции,</w:t>
      </w:r>
      <w:r w:rsidRPr="001526C9">
        <w:rPr>
          <w:rFonts w:ascii="Tahoma" w:hAnsi="Tahoma" w:cs="Tahoma"/>
          <w:color w:val="339966"/>
          <w:spacing w:val="-6"/>
          <w:sz w:val="16"/>
          <w:szCs w:val="16"/>
        </w:rPr>
        <w:t xml:space="preserve"> </w:t>
      </w:r>
      <w:r w:rsidRPr="001526C9">
        <w:rPr>
          <w:rFonts w:ascii="Tahoma" w:hAnsi="Tahoma" w:cs="Tahoma"/>
          <w:spacing w:val="-6"/>
          <w:sz w:val="16"/>
          <w:szCs w:val="16"/>
        </w:rPr>
        <w:t>инстилляции лекарственными препаратами, перевязки, обработка ран, наложение швов, пункции, промывание желудка и кишечника, катетеризация мочевого пузыря, транспортная иммобилизация, наложение гипсовой повязки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pacing w:val="-6"/>
          <w:sz w:val="16"/>
          <w:szCs w:val="16"/>
        </w:rPr>
        <w:t>Дневной стационар:</w:t>
      </w:r>
      <w:r w:rsidRPr="001526C9">
        <w:rPr>
          <w:rFonts w:ascii="Tahoma" w:hAnsi="Tahoma" w:cs="Tahoma"/>
          <w:spacing w:val="-6"/>
          <w:sz w:val="16"/>
          <w:szCs w:val="16"/>
        </w:rPr>
        <w:t xml:space="preserve"> данные услуги оказываются застрахованным лицам, имеющим в программе стационарное обслуживание (плановая госпитализация) по согласованию со Страховщиком  (при наличии дневного стационара в учреждении).</w:t>
      </w:r>
    </w:p>
    <w:p w:rsidR="00813857" w:rsidRPr="001526C9" w:rsidRDefault="00813857" w:rsidP="00813857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6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>Стоматологическая помощь.</w:t>
      </w:r>
    </w:p>
    <w:p w:rsidR="00813857" w:rsidRPr="001526C9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Консультации врачей-стоматологов: терапевта, хирурга, пародонтолога.</w:t>
      </w:r>
    </w:p>
    <w:p w:rsidR="00813857" w:rsidRPr="001526C9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Лечение зубов проводится под аппликационной, инфильтрационной и проводниковой анестезией.</w:t>
      </w:r>
    </w:p>
    <w:p w:rsidR="00813857" w:rsidRPr="001526C9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Рентгенография зубов, радиовизиография, ортопантомография.</w:t>
      </w:r>
    </w:p>
    <w:p w:rsidR="00813857" w:rsidRPr="001526C9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Лечение острого пульпита, хронического пульпита и периодонтита в стадии обострения, механическая, медикаментозная обработка каналов, пломбирование каналов с восстановлением коронковой части зуба без использования штифтовых конструкций при условии разрушения ее менее 50%.</w:t>
      </w:r>
    </w:p>
    <w:p w:rsidR="00813857" w:rsidRPr="001526C9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При разрушении коронки зуба на 50% и более, компания оплачивает мероприятия направленные на устранение острой боли.</w:t>
      </w:r>
    </w:p>
    <w:p w:rsidR="00813857" w:rsidRPr="001526C9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Лечение кариеса, удаление пломбы в  лечебных целях,  пломбирование кариозных полостей с использованием свето- и химиоотверждаемых композитных материалов.</w:t>
      </w:r>
    </w:p>
    <w:p w:rsidR="00813857" w:rsidRPr="001526C9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Удаление зубов простое и сложное (при острых состояниях), в том числе с отслаиванием слизистого надкостного лоскута, вскрытие абсцессов и инфильтратов, иссечение капюшона при перикоронарите, цистэктомия, цистотомия и резекция верхушки корня зуба.</w:t>
      </w:r>
    </w:p>
    <w:p w:rsidR="00813857" w:rsidRPr="007D6EC3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Лечение острых состояний </w:t>
      </w:r>
      <w:r w:rsidRPr="007D6EC3">
        <w:rPr>
          <w:rFonts w:ascii="Tahoma" w:hAnsi="Tahoma" w:cs="Tahoma"/>
          <w:sz w:val="16"/>
          <w:szCs w:val="16"/>
        </w:rPr>
        <w:t xml:space="preserve">при заболевании тканей пародонта, снятие твердых зубных отложений ультразвуком (не  более 1 раза в течение действия договора), закрытый кюретаж (не  более 1 раза в течение действия договора), консервативное лечение тканей </w:t>
      </w:r>
      <w:r w:rsidRPr="007D6EC3">
        <w:rPr>
          <w:rFonts w:ascii="Tahoma" w:hAnsi="Tahoma" w:cs="Tahoma"/>
          <w:sz w:val="16"/>
          <w:szCs w:val="16"/>
        </w:rPr>
        <w:lastRenderedPageBreak/>
        <w:t>пародонта  (не более 5-х сеансов в течение действия договора страхования).</w:t>
      </w:r>
    </w:p>
    <w:p w:rsidR="00813857" w:rsidRPr="007D6EC3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>Покрытие эмали зубов фторсодержащими лаками при гиперестезии эмали (кроме глубокого фторирования) один раз за период действия договора страхования.</w:t>
      </w:r>
    </w:p>
    <w:p w:rsidR="00813857" w:rsidRPr="007D6EC3" w:rsidRDefault="00813857" w:rsidP="00813857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>Снятие мягкого зубного налета методом Air Flow.</w:t>
      </w:r>
    </w:p>
    <w:p w:rsidR="00813857" w:rsidRPr="001526C9" w:rsidRDefault="00813857" w:rsidP="00813857">
      <w:pPr>
        <w:shd w:val="clear" w:color="auto" w:fill="FFFFFF"/>
        <w:spacing w:line="240" w:lineRule="atLeast"/>
        <w:jc w:val="both"/>
        <w:rPr>
          <w:rFonts w:ascii="Tahoma" w:hAnsi="Tahoma" w:cs="Tahoma"/>
          <w:spacing w:val="-6"/>
          <w:sz w:val="16"/>
          <w:szCs w:val="16"/>
        </w:rPr>
      </w:pPr>
    </w:p>
    <w:p w:rsidR="00813857" w:rsidRPr="001526C9" w:rsidRDefault="00813857" w:rsidP="00813857">
      <w:pPr>
        <w:widowControl w:val="0"/>
        <w:numPr>
          <w:ilvl w:val="1"/>
          <w:numId w:val="5"/>
        </w:numPr>
        <w:tabs>
          <w:tab w:val="num" w:pos="93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>Оказание медицинской помощи на дому врачом терапевтом</w:t>
      </w:r>
      <w:r w:rsidRPr="001526C9">
        <w:rPr>
          <w:rFonts w:ascii="Tahoma" w:hAnsi="Tahoma" w:cs="Tahoma"/>
          <w:sz w:val="16"/>
          <w:szCs w:val="16"/>
        </w:rPr>
        <w:t>. Помощь оказывается застрахованному пациенту, который по состоянию здоровья не может посетить медицинское учреждение, нуждается в постельном режиме и наблюдении врача.</w:t>
      </w:r>
    </w:p>
    <w:p w:rsidR="00D954B0" w:rsidRDefault="00D954B0" w:rsidP="00813857">
      <w:pPr>
        <w:spacing w:before="120" w:after="120"/>
        <w:jc w:val="center"/>
        <w:rPr>
          <w:rFonts w:ascii="Tahoma" w:hAnsi="Tahoma" w:cs="Tahoma"/>
          <w:b/>
          <w:sz w:val="16"/>
          <w:szCs w:val="16"/>
        </w:rPr>
      </w:pPr>
    </w:p>
    <w:p w:rsidR="00813857" w:rsidRPr="001526C9" w:rsidRDefault="00813857" w:rsidP="00813857">
      <w:pPr>
        <w:spacing w:before="120" w:after="120"/>
        <w:jc w:val="center"/>
        <w:rPr>
          <w:rFonts w:ascii="Tahoma" w:hAnsi="Tahoma" w:cs="Tahoma"/>
          <w:b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  <w:lang w:val="en-US"/>
        </w:rPr>
        <w:t>II</w:t>
      </w:r>
      <w:r w:rsidRPr="001526C9">
        <w:rPr>
          <w:rFonts w:ascii="Tahoma" w:hAnsi="Tahoma" w:cs="Tahoma"/>
          <w:b/>
          <w:sz w:val="16"/>
          <w:szCs w:val="16"/>
        </w:rPr>
        <w:t>.СКОРАЯ (НЕОТЛОЖНАЯ) МЕДИЦИНСКАЯ ПОМОЩЬ</w:t>
      </w:r>
    </w:p>
    <w:p w:rsidR="00813857" w:rsidRPr="001526C9" w:rsidRDefault="00813857" w:rsidP="00813857">
      <w:pPr>
        <w:pStyle w:val="22"/>
        <w:spacing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Скорая (неотложная) медицинская помощь предоставляется Застрахованному в случаях, требующих срочного медицинского вмешательства.</w:t>
      </w:r>
    </w:p>
    <w:p w:rsidR="00813857" w:rsidRPr="001526C9" w:rsidRDefault="00813857" w:rsidP="00813857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Услуги скорой медицинской помощи включают:</w:t>
      </w:r>
    </w:p>
    <w:p w:rsidR="00AB06EC" w:rsidRPr="001526C9" w:rsidRDefault="00813857" w:rsidP="00813857">
      <w:pPr>
        <w:widowControl w:val="0"/>
        <w:numPr>
          <w:ilvl w:val="2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Выезд врачебной бригады</w:t>
      </w:r>
      <w:r w:rsidR="00AB06EC" w:rsidRPr="001526C9">
        <w:rPr>
          <w:rFonts w:ascii="Tahoma" w:hAnsi="Tahoma" w:cs="Tahoma"/>
          <w:sz w:val="16"/>
          <w:szCs w:val="16"/>
        </w:rPr>
        <w:t>.</w:t>
      </w:r>
    </w:p>
    <w:p w:rsidR="00813857" w:rsidRPr="001526C9" w:rsidRDefault="00813857" w:rsidP="00813857">
      <w:pPr>
        <w:widowControl w:val="0"/>
        <w:numPr>
          <w:ilvl w:val="2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Необходимая экспресс диагностика.</w:t>
      </w:r>
    </w:p>
    <w:p w:rsidR="00813857" w:rsidRPr="001526C9" w:rsidRDefault="00813857" w:rsidP="00813857">
      <w:pPr>
        <w:widowControl w:val="0"/>
        <w:numPr>
          <w:ilvl w:val="2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Комплекс экстренных лечебных манипуляций.</w:t>
      </w:r>
    </w:p>
    <w:p w:rsidR="00813857" w:rsidRPr="007D6EC3" w:rsidRDefault="00813857" w:rsidP="00813857">
      <w:pPr>
        <w:widowControl w:val="0"/>
        <w:numPr>
          <w:ilvl w:val="2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Медицинская </w:t>
      </w:r>
      <w:r w:rsidRPr="007D6EC3">
        <w:rPr>
          <w:rFonts w:ascii="Tahoma" w:hAnsi="Tahoma" w:cs="Tahoma"/>
          <w:sz w:val="16"/>
          <w:szCs w:val="16"/>
        </w:rPr>
        <w:t xml:space="preserve">транспортировка в медицинское учреждение из числа указанных в договоре, которое при наличии мест способно обеспечить соответствующую медицинскую помощь. В противном случае госпитализация осуществляется в другое медицинское учреждение являющееся партнером </w:t>
      </w:r>
      <w:r w:rsidR="00F4512A" w:rsidRPr="007D6EC3">
        <w:rPr>
          <w:rFonts w:ascii="Tahoma" w:hAnsi="Tahoma" w:cs="Tahoma"/>
          <w:sz w:val="16"/>
          <w:szCs w:val="16"/>
        </w:rPr>
        <w:t>АО «МАКС»</w:t>
      </w:r>
      <w:r w:rsidRPr="007D6EC3">
        <w:rPr>
          <w:rFonts w:ascii="Tahoma" w:hAnsi="Tahoma" w:cs="Tahoma"/>
          <w:sz w:val="16"/>
          <w:szCs w:val="16"/>
        </w:rPr>
        <w:t>.</w:t>
      </w:r>
    </w:p>
    <w:p w:rsidR="00813857" w:rsidRPr="007D6EC3" w:rsidRDefault="00813857" w:rsidP="00813857">
      <w:pPr>
        <w:tabs>
          <w:tab w:val="num" w:pos="540"/>
        </w:tabs>
        <w:jc w:val="both"/>
        <w:rPr>
          <w:rFonts w:ascii="Tahoma" w:hAnsi="Tahoma" w:cs="Tahoma"/>
          <w:b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 xml:space="preserve"> </w:t>
      </w:r>
    </w:p>
    <w:p w:rsidR="00813857" w:rsidRPr="007D6EC3" w:rsidRDefault="00813857" w:rsidP="00813857">
      <w:pPr>
        <w:spacing w:before="120" w:after="120"/>
        <w:ind w:left="357"/>
        <w:jc w:val="center"/>
        <w:rPr>
          <w:rFonts w:ascii="Tahoma" w:hAnsi="Tahoma" w:cs="Tahoma"/>
          <w:b/>
          <w:sz w:val="16"/>
          <w:szCs w:val="16"/>
        </w:rPr>
      </w:pPr>
      <w:r w:rsidRPr="007D6EC3">
        <w:rPr>
          <w:rFonts w:ascii="Tahoma" w:hAnsi="Tahoma" w:cs="Tahoma"/>
          <w:b/>
          <w:sz w:val="16"/>
          <w:szCs w:val="16"/>
          <w:lang w:val="en-US"/>
        </w:rPr>
        <w:t>III</w:t>
      </w:r>
      <w:r w:rsidRPr="007D6EC3">
        <w:rPr>
          <w:rFonts w:ascii="Tahoma" w:hAnsi="Tahoma" w:cs="Tahoma"/>
          <w:b/>
          <w:sz w:val="16"/>
          <w:szCs w:val="16"/>
        </w:rPr>
        <w:t>. «Плановая и экстренная стационарная помощь»</w:t>
      </w:r>
    </w:p>
    <w:p w:rsidR="00813857" w:rsidRPr="007D6EC3" w:rsidRDefault="00813857" w:rsidP="00813857">
      <w:pPr>
        <w:shd w:val="clear" w:color="auto" w:fill="FFFFFF"/>
        <w:tabs>
          <w:tab w:val="left" w:pos="7027"/>
        </w:tabs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 xml:space="preserve">3.1. </w:t>
      </w:r>
      <w:r w:rsidR="00F4512A" w:rsidRPr="007D6EC3">
        <w:rPr>
          <w:rFonts w:ascii="Tahoma" w:hAnsi="Tahoma" w:cs="Tahoma"/>
          <w:sz w:val="16"/>
          <w:szCs w:val="16"/>
        </w:rPr>
        <w:t>АО «МАКС»</w:t>
      </w:r>
      <w:r w:rsidRPr="007D6EC3">
        <w:rPr>
          <w:rFonts w:ascii="Tahoma" w:hAnsi="Tahoma" w:cs="Tahoma"/>
          <w:sz w:val="16"/>
          <w:szCs w:val="16"/>
        </w:rPr>
        <w:t xml:space="preserve"> организует и оплачивает медицинские услуги при плановой и экстренной госпитализации, предоставляемые застрахованному лицу при таком состоянии здоровья застрахованного, которое требует срочного оказания медицинской помощи в условиях стационара или когда ему требуется плановое оперативное вмешательство. </w:t>
      </w:r>
    </w:p>
    <w:p w:rsidR="00813857" w:rsidRPr="007D6EC3" w:rsidRDefault="00813857" w:rsidP="00813857">
      <w:pPr>
        <w:shd w:val="clear" w:color="auto" w:fill="FFFFFF"/>
        <w:tabs>
          <w:tab w:val="left" w:pos="7027"/>
        </w:tabs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 xml:space="preserve">3.2. </w:t>
      </w:r>
      <w:r w:rsidR="00F4512A" w:rsidRPr="007D6EC3">
        <w:rPr>
          <w:rFonts w:ascii="Tahoma" w:hAnsi="Tahoma" w:cs="Tahoma"/>
          <w:sz w:val="16"/>
          <w:szCs w:val="16"/>
        </w:rPr>
        <w:t>АО «МАКС»</w:t>
      </w:r>
      <w:r w:rsidRPr="007D6EC3">
        <w:rPr>
          <w:rFonts w:ascii="Tahoma" w:hAnsi="Tahoma" w:cs="Tahoma"/>
          <w:sz w:val="16"/>
          <w:szCs w:val="16"/>
        </w:rPr>
        <w:t xml:space="preserve"> оплачивает медицинские услуги стационара, оказанные по поводу тех случаев, которые явились непосредственной причиной госпитализации.</w:t>
      </w:r>
    </w:p>
    <w:p w:rsidR="00813857" w:rsidRPr="007D6EC3" w:rsidRDefault="00813857" w:rsidP="00813857">
      <w:pPr>
        <w:shd w:val="clear" w:color="auto" w:fill="FFFFFF"/>
        <w:tabs>
          <w:tab w:val="left" w:pos="7027"/>
        </w:tabs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>3.3. Услуги стационара:</w:t>
      </w:r>
    </w:p>
    <w:p w:rsidR="00813857" w:rsidRPr="001526C9" w:rsidRDefault="00813857" w:rsidP="00813857">
      <w:pPr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>3.3.1.Консультации специалистов</w:t>
      </w:r>
      <w:r w:rsidRPr="001526C9">
        <w:rPr>
          <w:rFonts w:ascii="Tahoma" w:hAnsi="Tahoma" w:cs="Tahoma"/>
          <w:sz w:val="16"/>
          <w:szCs w:val="16"/>
        </w:rPr>
        <w:t xml:space="preserve"> необходимые для установления диагноза.</w:t>
      </w:r>
    </w:p>
    <w:p w:rsidR="00813857" w:rsidRPr="001526C9" w:rsidRDefault="00813857" w:rsidP="00813857">
      <w:pPr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3.3.2. Лабораторные и инструментальные исследования.</w:t>
      </w:r>
    </w:p>
    <w:p w:rsidR="00813857" w:rsidRPr="001526C9" w:rsidRDefault="00813857" w:rsidP="00813857">
      <w:pPr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3.3.3. Пребывание в отделении интенсивной терапии, реанимационные мероприятия.</w:t>
      </w:r>
    </w:p>
    <w:p w:rsidR="00813857" w:rsidRPr="001526C9" w:rsidRDefault="00813857" w:rsidP="00813857">
      <w:pPr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3.3.4. Хирургическое и консервативное лечение.</w:t>
      </w:r>
    </w:p>
    <w:p w:rsidR="00813857" w:rsidRPr="001526C9" w:rsidRDefault="00813857" w:rsidP="00813857">
      <w:pPr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3.3.5. Лекарственные препараты необходимые для лечения, имеющиеся в наличии стационара.</w:t>
      </w:r>
    </w:p>
    <w:p w:rsidR="00813857" w:rsidRPr="001526C9" w:rsidRDefault="00813857" w:rsidP="00813857">
      <w:pPr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3.3.6. Физиолечение, классический массаж, корпоральная иглорефлексотерапия, мануальная терапия и ЛФК (строго по медицинским показаниям в рамках страхового события).</w:t>
      </w:r>
    </w:p>
    <w:p w:rsidR="00813857" w:rsidRPr="001526C9" w:rsidRDefault="00813857" w:rsidP="00813857">
      <w:pPr>
        <w:jc w:val="both"/>
        <w:rPr>
          <w:rFonts w:ascii="Tahoma" w:hAnsi="Tahoma" w:cs="Tahoma"/>
          <w:i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3.3.7.Пребывание в стационаре одного из родителей вместе с госпитализированным ребенком в возрасте до 3-х лет (только при возможности стационара) - </w:t>
      </w:r>
      <w:r w:rsidRPr="001526C9">
        <w:rPr>
          <w:rFonts w:ascii="Tahoma" w:hAnsi="Tahoma" w:cs="Tahoma"/>
          <w:i/>
          <w:sz w:val="16"/>
          <w:szCs w:val="16"/>
        </w:rPr>
        <w:t>в программах для детей.</w:t>
      </w:r>
    </w:p>
    <w:p w:rsidR="00813857" w:rsidRPr="001526C9" w:rsidRDefault="00813857" w:rsidP="00813857">
      <w:pPr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3.3.8.Экспертиза временной нетрудоспособности.</w:t>
      </w:r>
    </w:p>
    <w:p w:rsidR="00813857" w:rsidRPr="001526C9" w:rsidRDefault="00813857" w:rsidP="00813857">
      <w:pPr>
        <w:jc w:val="both"/>
        <w:rPr>
          <w:rFonts w:ascii="Tahoma" w:hAnsi="Tahoma" w:cs="Tahoma"/>
          <w:spacing w:val="-9"/>
          <w:sz w:val="16"/>
          <w:szCs w:val="16"/>
        </w:rPr>
      </w:pPr>
      <w:r w:rsidRPr="001526C9">
        <w:rPr>
          <w:rFonts w:ascii="Tahoma" w:hAnsi="Tahoma" w:cs="Tahoma"/>
          <w:color w:val="000000"/>
          <w:spacing w:val="-3"/>
          <w:sz w:val="16"/>
          <w:szCs w:val="16"/>
        </w:rPr>
        <w:t>3.4. Госпитализация осуществляется в соответствии с медицинскими показаниями в 1-2</w:t>
      </w:r>
      <w:r w:rsidRPr="001526C9">
        <w:rPr>
          <w:rFonts w:ascii="Tahoma" w:hAnsi="Tahoma" w:cs="Tahoma"/>
          <w:color w:val="000000"/>
          <w:spacing w:val="-1"/>
          <w:sz w:val="16"/>
          <w:szCs w:val="16"/>
        </w:rPr>
        <w:t xml:space="preserve"> местные палаты</w:t>
      </w:r>
      <w:r w:rsidRPr="001526C9">
        <w:rPr>
          <w:rFonts w:ascii="Tahoma" w:hAnsi="Tahoma" w:cs="Tahoma"/>
          <w:color w:val="000000"/>
          <w:spacing w:val="-3"/>
          <w:sz w:val="16"/>
          <w:szCs w:val="16"/>
        </w:rPr>
        <w:t xml:space="preserve">, </w:t>
      </w:r>
      <w:r w:rsidRPr="001526C9">
        <w:rPr>
          <w:rFonts w:ascii="Tahoma" w:hAnsi="Tahoma" w:cs="Tahoma"/>
          <w:color w:val="000000"/>
          <w:sz w:val="16"/>
          <w:szCs w:val="16"/>
        </w:rPr>
        <w:t>без ограничения срока пребывания,  исходя из имеющихся возможностей лечебного учреждения.</w:t>
      </w:r>
    </w:p>
    <w:p w:rsidR="00813857" w:rsidRPr="001526C9" w:rsidRDefault="00813857" w:rsidP="00813857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bCs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Вышеперечисленные услуги оказываются застрахованному лицу после окончания срока действия договора страхования в полном объеме до момента выписки из стационара, если он был госпитализирован в период действия договора.</w:t>
      </w:r>
    </w:p>
    <w:p w:rsidR="007D6EC3" w:rsidRDefault="007D6EC3" w:rsidP="00813857">
      <w:pPr>
        <w:pStyle w:val="a5"/>
        <w:spacing w:before="120"/>
        <w:ind w:left="0"/>
        <w:jc w:val="center"/>
        <w:rPr>
          <w:rFonts w:ascii="Tahoma" w:hAnsi="Tahoma" w:cs="Tahoma"/>
          <w:b/>
          <w:sz w:val="16"/>
          <w:szCs w:val="16"/>
        </w:rPr>
      </w:pPr>
    </w:p>
    <w:p w:rsidR="00813857" w:rsidRPr="001526C9" w:rsidRDefault="00813857" w:rsidP="00813857">
      <w:pPr>
        <w:pStyle w:val="a5"/>
        <w:spacing w:before="120"/>
        <w:ind w:left="0"/>
        <w:jc w:val="center"/>
        <w:rPr>
          <w:rFonts w:ascii="Tahoma" w:hAnsi="Tahoma" w:cs="Tahoma"/>
          <w:b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>ИСКЛЮЧЕНИЯ ИЗ ПРОГРАММЫ ДМС</w:t>
      </w:r>
    </w:p>
    <w:p w:rsidR="00813857" w:rsidRPr="001526C9" w:rsidRDefault="00813857" w:rsidP="00813857">
      <w:pPr>
        <w:jc w:val="both"/>
        <w:rPr>
          <w:rFonts w:ascii="Tahoma" w:hAnsi="Tahoma" w:cs="Tahoma"/>
          <w:b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>1. Предоставление медицинских и иных услуг по следующим заболеваниям: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Злокачественные и доброкачественные </w:t>
      </w:r>
      <w:r w:rsidR="008767F9" w:rsidRPr="001526C9">
        <w:rPr>
          <w:rFonts w:ascii="Tahoma" w:hAnsi="Tahoma" w:cs="Tahoma"/>
          <w:sz w:val="16"/>
          <w:szCs w:val="16"/>
        </w:rPr>
        <w:t xml:space="preserve">новообразования и их осложнения (исключение по доброкачественным заболеваниям: только при травмировании, либо наличии воспалительных изменений). 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Врожденные и наследственные заболевания, в том числе крови и кроветворных органов, а также врожденные аномалии развития органов, в том числе челюстно-лицевой области и их осложнения.</w:t>
      </w:r>
    </w:p>
    <w:p w:rsidR="00813857" w:rsidRPr="005E0585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AB65BE">
        <w:rPr>
          <w:rFonts w:ascii="Tahoma" w:hAnsi="Tahoma" w:cs="Tahoma"/>
          <w:sz w:val="16"/>
          <w:szCs w:val="16"/>
        </w:rPr>
        <w:t>Сахарный диаб</w:t>
      </w:r>
      <w:r w:rsidR="00F721CF">
        <w:rPr>
          <w:rFonts w:ascii="Tahoma" w:hAnsi="Tahoma" w:cs="Tahoma"/>
          <w:sz w:val="16"/>
          <w:szCs w:val="16"/>
        </w:rPr>
        <w:t xml:space="preserve">ет I и II типа и его </w:t>
      </w:r>
      <w:r w:rsidR="00F721CF" w:rsidRPr="005E0585">
        <w:rPr>
          <w:rFonts w:ascii="Tahoma" w:hAnsi="Tahoma" w:cs="Tahoma"/>
          <w:sz w:val="16"/>
          <w:szCs w:val="16"/>
        </w:rPr>
        <w:t xml:space="preserve">осложнения (если иное не </w:t>
      </w:r>
      <w:r w:rsidR="009D6261" w:rsidRPr="005E0585">
        <w:rPr>
          <w:rFonts w:ascii="Tahoma" w:hAnsi="Tahoma" w:cs="Tahoma"/>
          <w:sz w:val="16"/>
          <w:szCs w:val="16"/>
        </w:rPr>
        <w:t>согласовано со Страховщиком</w:t>
      </w:r>
      <w:r w:rsidR="00F721CF" w:rsidRPr="005E0585">
        <w:rPr>
          <w:rFonts w:ascii="Tahoma" w:hAnsi="Tahoma" w:cs="Tahoma"/>
          <w:sz w:val="16"/>
          <w:szCs w:val="16"/>
        </w:rPr>
        <w:t>).</w:t>
      </w:r>
    </w:p>
    <w:p w:rsidR="00813857" w:rsidRPr="005E0585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5E0585">
        <w:rPr>
          <w:rFonts w:ascii="Tahoma" w:hAnsi="Tahoma" w:cs="Tahoma"/>
          <w:sz w:val="16"/>
          <w:szCs w:val="16"/>
        </w:rPr>
        <w:t>Системные заболевания соединительной ткани, демиелинизирующие болезни нервной системы, аутоиммунные заболевания и их осложнения.</w:t>
      </w:r>
    </w:p>
    <w:p w:rsidR="00E1319B" w:rsidRPr="005E0585" w:rsidRDefault="00E1319B" w:rsidP="00E1319B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</w:pPr>
      <w:r w:rsidRPr="005E0585">
        <w:rPr>
          <w:rFonts w:ascii="Tahoma" w:hAnsi="Tahoma" w:cs="Tahoma"/>
          <w:sz w:val="16"/>
          <w:szCs w:val="16"/>
        </w:rPr>
        <w:t>Нейросенсорная тугоухость. </w:t>
      </w:r>
    </w:p>
    <w:p w:rsidR="00E1319B" w:rsidRPr="00AB65BE" w:rsidRDefault="00E1319B" w:rsidP="00E1319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B65BE">
        <w:rPr>
          <w:rFonts w:ascii="Tahoma" w:hAnsi="Tahoma" w:cs="Tahoma"/>
          <w:sz w:val="16"/>
          <w:szCs w:val="16"/>
        </w:rPr>
        <w:t>Исключение: данное заболевание включено в программу только для одного застрахованного (Программа №1.1 Премиум):</w:t>
      </w:r>
    </w:p>
    <w:p w:rsidR="00E1319B" w:rsidRPr="00AB65BE" w:rsidRDefault="00E1319B" w:rsidP="00E1319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B65BE">
        <w:rPr>
          <w:rFonts w:ascii="Tahoma" w:hAnsi="Tahoma" w:cs="Tahoma"/>
          <w:sz w:val="16"/>
          <w:szCs w:val="16"/>
        </w:rPr>
        <w:t xml:space="preserve">- Обслуживание по диагнозу «нейросенсорная тугоухость (консультация, прием, наблюдение врача, анализы, исследования и др,) – базовым ЛПУ является ФГБУ "Поликлиника №3" УДП РФ (Москва г., Грохольский пер., д.31). При невозможности получения своевременной и/или квалифицированной медицинской помощи в ФГБУ "Поликлиника №3" УДП РФ – обслуживание возможно в других клиниках, включенных в Программу страхования (в т.ч. АО «Медицина»).  При этом дублирование* ранее проведенных в другом ЛПУ исследований по одному и тому же Страховому случаю и на одном и том же этапе обслуживания (например, при первичном приеме) в АО «Медицина» возможно только по-согласованию со Страховщиком. </w:t>
      </w:r>
    </w:p>
    <w:p w:rsidR="00E1319B" w:rsidRPr="00AB65BE" w:rsidRDefault="00E1319B" w:rsidP="00E1319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B65BE">
        <w:rPr>
          <w:rFonts w:ascii="Tahoma" w:hAnsi="Tahoma" w:cs="Tahoma"/>
          <w:sz w:val="16"/>
          <w:szCs w:val="16"/>
        </w:rPr>
        <w:t>* здесь и далее под дублированием понимается повторное проведение исследований в рамках одного из этапов обслуживания (например, при первичном приеме); проведение исследований на разных этапах обслуживания (например, при первичном приеме, при наблюдении в динамике, по результатам проведенного лечения и т.п.) – дублированием не является.</w:t>
      </w:r>
    </w:p>
    <w:p w:rsidR="00E1319B" w:rsidRPr="00AB65BE" w:rsidRDefault="00E1319B" w:rsidP="00E1319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B65BE">
        <w:rPr>
          <w:rFonts w:ascii="Tahoma" w:hAnsi="Tahoma" w:cs="Tahoma"/>
          <w:sz w:val="16"/>
          <w:szCs w:val="16"/>
        </w:rPr>
        <w:t xml:space="preserve">- Выполнение назначений по диагнозу «нейросенсорная тугоухость» в различных клиниках по Программе, в т.ч. в АО «Медицина» и АВС.  Если  назначение уже получено в одном ЛПУ, а для его выполнения в другом ЛПУ требуется подтверждение специалиста данного ЛПУ, то также возможен повторный первичный прием (при этом дублирование ранее проведенных в другом ЛПУ исследований по одному и тому же Страховому случаю и на этом же этапе обслуживания в АО «Медицина» возможно только по-согласованию со Страховщиком). </w:t>
      </w:r>
    </w:p>
    <w:p w:rsidR="00E1319B" w:rsidRPr="00AB65BE" w:rsidRDefault="00E1319B" w:rsidP="00E1319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B65BE">
        <w:rPr>
          <w:rFonts w:ascii="Tahoma" w:hAnsi="Tahoma" w:cs="Tahoma"/>
          <w:sz w:val="16"/>
          <w:szCs w:val="16"/>
        </w:rPr>
        <w:t>- Стационарное обслуживание по диагнозу «нейросенсорная тугоухость»: ФГБУ "Клиническая больница № 1" УДП РФ (Москва г, Староволынская ул., д.10),  «ЦКБ с поликлиникой» УДП РФ (Москва г., Маршала Тимошенко ул., д. 15) /ЛПУ включены в Программу « 1.1. Премиум»/ и другие ЛПУ-партнеры Страховщика.</w:t>
      </w:r>
    </w:p>
    <w:p w:rsidR="00813857" w:rsidRPr="00AB65BE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AB65BE">
        <w:rPr>
          <w:rFonts w:ascii="Tahoma" w:hAnsi="Tahoma" w:cs="Tahoma"/>
          <w:sz w:val="16"/>
          <w:szCs w:val="16"/>
        </w:rPr>
        <w:lastRenderedPageBreak/>
        <w:t xml:space="preserve">Профессиональные заболевания. 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AB65BE">
        <w:rPr>
          <w:rFonts w:ascii="Tahoma" w:hAnsi="Tahoma" w:cs="Tahoma"/>
          <w:sz w:val="16"/>
          <w:szCs w:val="16"/>
        </w:rPr>
        <w:t>Острая и х</w:t>
      </w:r>
      <w:r w:rsidRPr="001526C9">
        <w:rPr>
          <w:rFonts w:ascii="Tahoma" w:hAnsi="Tahoma" w:cs="Tahoma"/>
          <w:sz w:val="16"/>
          <w:szCs w:val="16"/>
        </w:rPr>
        <w:t>роническая лучевая болезнь.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Инфекции, передающиеся половым путем, венерические заболевания.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Вирусные гепатиты и их осложнения.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ВИЧ и иго осложнения.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Цирроз печени.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Особо опасные инфекции, все виды геморрагических лихорадок, высококонтагиозные и генерализованные формы инфекционных заболеваний (микозы, лепра, эхинококкоз и пр.).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Туберкулез, саркоидоз.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Псориаз, микозы, экзема, нейродермит, чесотка, педикулез.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Психические заболевания, в том числе органические психические расстройства, психоневротические расстройства,  эпилепсия, а также травмы и соматические заболевания, возникшие в связи с психическими нарушениями.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Алкоголизм, наркомания, токсикомания и их осложнения.</w:t>
      </w:r>
    </w:p>
    <w:p w:rsidR="009B5586" w:rsidRPr="001526C9" w:rsidRDefault="009B5586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Аппаратное лечение пяточной шпоры.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Хроническая почечная и печеночная недостаточность, требующие проведения экстракорпоральных методов лечения.</w:t>
      </w:r>
    </w:p>
    <w:p w:rsidR="00813857" w:rsidRPr="001526C9" w:rsidRDefault="00813857" w:rsidP="0081385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Заболевания, сопровождающиеся инвалидностью 1-2 группы.</w:t>
      </w:r>
    </w:p>
    <w:p w:rsidR="00813857" w:rsidRPr="001526C9" w:rsidRDefault="00813857" w:rsidP="00813857">
      <w:pPr>
        <w:jc w:val="both"/>
        <w:rPr>
          <w:rFonts w:ascii="Tahoma" w:hAnsi="Tahoma" w:cs="Tahoma"/>
          <w:b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>1.2.  Организация  следующих медицинских услуг: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По желанию застрахованных лиц.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Медицинские услуги, связанные с подготовкой к плановой госпитализации (если плановая госпитализация не предусмотрена программой страхования).   </w:t>
      </w:r>
    </w:p>
    <w:p w:rsidR="00090BEA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Профилактические приемы врачей специалистов, в том числе с целью проведения предварительных и периодических медицинских осмотров, диспансеризации</w:t>
      </w:r>
      <w:r w:rsidR="00090BEA" w:rsidRPr="001526C9">
        <w:rPr>
          <w:rFonts w:ascii="Tahoma" w:hAnsi="Tahoma" w:cs="Tahoma"/>
          <w:sz w:val="16"/>
          <w:szCs w:val="16"/>
        </w:rPr>
        <w:t>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Реабилитационно-восстановительное лечение.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Санаторно-курортная помощь. 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Обследование для направления на МСЭ (медико-социальную экспертизу)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Денситометрия.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Исследование иммунного, интерферонового и аллергологического статуса, СИТ.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Ведение беременности,  в том числе, услуги связанные с ней, диагностические исследования, консультации,  тесты. Родовспоможение.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Устранение косметических дефектов лица, тела, конечностей независимо от времени их возникновения. 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Склеротерапия и абляция вен</w:t>
      </w:r>
      <w:r w:rsidRPr="001526C9">
        <w:rPr>
          <w:rFonts w:ascii="Tahoma" w:hAnsi="Tahoma" w:cs="Tahoma"/>
          <w:sz w:val="16"/>
          <w:szCs w:val="16"/>
          <w:lang w:val="en-US"/>
        </w:rPr>
        <w:t>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Удаление доброкачественных новообразований кожи и подкожно-жировой клетчатки (папилломы, кондиломы, бородавки, липомы, атеромы и др.). 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Высокотехнологичные  методы обследования и лечения заболеваний сердца, сосудов, нервной системы, органов зрения и чувств, опорно-двигательного аппарата, требующих реконструктивного оперативного лечения, трансплантация. 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Контактная и оперативная коррекция зрения и подбор очков.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Хирургическое лечение близорукости, дальнозоркости, астигматизма, косоглазия.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Протезирование всех видов.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Использование методов традиционной медицины: акупунктуры и ее модификаций, пульсовой диагностики, иридодиагностики, энергоинформатики, гирудотерапии (в том числе и в стоматологии), гомеопатии, фитотерапии, апитерапии, цигун-терапии, управления дыханием, музыкотерапии и пр., с целью диагностики, лечения и оздоровления. Лечение средствами природного происхождения.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Лечение, являющееся по характеру экспериментальным или исследовательским, не прошедшее клинических испытаний и не зарегистрированное в Государственном реестре новых медицинских технологий.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 Экстракорпоральные методы лечения (лазерное, ультрафиолетовое облучение крови), программный гемодиализ, нормо-, гипербарическая оксигенация, плазмаферез, гемосорбция и т.п.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Услуги по планированию семьи,  введение и удаление ВМС, диагностика и лечение бесплодия и других репродуктивных расстройств, ЭКО.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Логопедическая помощь;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Лечение заболеваний или иных расстройств здоровья, полученных в  состоянии или вследствие: наркотического, алкогольного, токсического опьянения; занятий экстремальными видами спорта; умышленного причинения себе телесных повреждений, в том числе с покушением на самоубийство; вследствие совершения Застрахованным действий, в которых судом установлены признаки умышленного преступления.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Ударно-волновая терапия.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Ортодонтия, удаление сверхкомплектных, ретинированных и дистопированных зубов; профилактическая стоматология; косметическая стоматология (реставрация/восстановление,  герметизация фиссур, применение жидкотекучего композита, замена   старых пломб с косметической целью,  применение виниров,  отбеливание зубов</w:t>
      </w:r>
      <w:r w:rsidR="00090BEA" w:rsidRPr="001526C9">
        <w:rPr>
          <w:rFonts w:ascii="Tahoma" w:hAnsi="Tahoma" w:cs="Tahoma"/>
          <w:sz w:val="16"/>
          <w:szCs w:val="16"/>
        </w:rPr>
        <w:t xml:space="preserve"> и прочих манипуляций, проводимых с косметической целью.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Лечение некариозных  поражений твердых тканей зубов: клиновидный дефект, стирание эмали, резорбция,  эрозия, гипоплазия, деминерализация и др.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Условное лечение зубов (без гарантии).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Общая анестезия в стоматологии.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Цистэктомия, цистотомия и резекция верхушки корня зуба.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Восстановление зуба, с разушением коронковой части зуба на 50% и более, использование термафилов.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Физиотерапевтические методы лечения в стоматологии.</w:t>
      </w:r>
    </w:p>
    <w:p w:rsidR="00813857" w:rsidRPr="001526C9" w:rsidRDefault="008D509D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Глубокое фторирование.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Применение сэндвич технологий.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Аппаратное лечение в стоматологии.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Временное шинирование и хирургическое лечение при заболеваниях тканей пародонта, кроме закрытого кюретажа.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Ортопедическая стоматология, в том числе подготовка к протезированию, микропротезирование, имплантология.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Лечебные манипуляции на зубах, покрытых ортопедическими конструкциями, за исключением снятия острой боли.</w:t>
      </w:r>
    </w:p>
    <w:p w:rsidR="00813857" w:rsidRPr="001526C9" w:rsidRDefault="00813857" w:rsidP="0081385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Оплата расходных материалов, медикаментов и изделий медицинского назначения. </w:t>
      </w:r>
    </w:p>
    <w:p w:rsidR="00813857" w:rsidRPr="001526C9" w:rsidRDefault="00813857" w:rsidP="00813857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Если в период срока действия  договора страхования будет установлено, что у Застрахованного имеется заболевание  из  числа указанных в пункте 1.Исключений Застрахованному гарантируется оказание медицинской помощи по другим заболеваниям, а также предоставление необходимой медицинской документации для дальнейшего лечения в специализированных медицинских учреждениях.</w:t>
      </w:r>
    </w:p>
    <w:p w:rsidR="00813857" w:rsidRPr="001526C9" w:rsidRDefault="00813857" w:rsidP="00EB2BC9">
      <w:pPr>
        <w:jc w:val="center"/>
        <w:rPr>
          <w:rFonts w:ascii="Tahoma" w:hAnsi="Tahoma" w:cs="Tahoma"/>
          <w:b/>
          <w:color w:val="3366FF"/>
          <w:sz w:val="16"/>
          <w:szCs w:val="16"/>
          <w:u w:val="single"/>
        </w:rPr>
      </w:pPr>
    </w:p>
    <w:p w:rsidR="00B76B8F" w:rsidRDefault="00B76B8F" w:rsidP="00EB2BC9">
      <w:pPr>
        <w:jc w:val="center"/>
        <w:rPr>
          <w:rFonts w:ascii="Tahoma" w:hAnsi="Tahoma" w:cs="Tahoma"/>
          <w:b/>
          <w:color w:val="3366FF"/>
          <w:sz w:val="16"/>
          <w:szCs w:val="16"/>
          <w:u w:val="single"/>
        </w:rPr>
      </w:pPr>
    </w:p>
    <w:p w:rsidR="0004051B" w:rsidRPr="001526C9" w:rsidRDefault="0004051B" w:rsidP="00EB2BC9">
      <w:pPr>
        <w:jc w:val="center"/>
        <w:rPr>
          <w:rFonts w:ascii="Tahoma" w:hAnsi="Tahoma" w:cs="Tahoma"/>
          <w:b/>
          <w:color w:val="3366FF"/>
          <w:sz w:val="16"/>
          <w:szCs w:val="16"/>
          <w:u w:val="single"/>
        </w:rPr>
      </w:pPr>
    </w:p>
    <w:p w:rsidR="00813857" w:rsidRPr="001526C9" w:rsidRDefault="00813857" w:rsidP="00813857">
      <w:pPr>
        <w:jc w:val="center"/>
        <w:rPr>
          <w:rFonts w:ascii="Tahoma" w:hAnsi="Tahoma" w:cs="Tahoma"/>
          <w:b/>
          <w:color w:val="0000CC"/>
        </w:rPr>
      </w:pPr>
      <w:r w:rsidRPr="001526C9">
        <w:rPr>
          <w:rFonts w:ascii="Tahoma" w:hAnsi="Tahoma" w:cs="Tahoma"/>
          <w:b/>
          <w:color w:val="0000CC"/>
        </w:rPr>
        <w:t xml:space="preserve">Глава 2. </w:t>
      </w:r>
    </w:p>
    <w:p w:rsidR="00813857" w:rsidRPr="001526C9" w:rsidRDefault="00813857" w:rsidP="00813857">
      <w:pPr>
        <w:jc w:val="center"/>
        <w:rPr>
          <w:rFonts w:ascii="Tahoma" w:hAnsi="Tahoma" w:cs="Tahoma"/>
          <w:b/>
          <w:color w:val="0000CC"/>
        </w:rPr>
      </w:pPr>
      <w:r w:rsidRPr="001526C9">
        <w:rPr>
          <w:rFonts w:ascii="Tahoma" w:hAnsi="Tahoma" w:cs="Tahoma"/>
          <w:b/>
          <w:color w:val="0000CC"/>
        </w:rPr>
        <w:t>Дополнительные условия к медицинским услугам</w:t>
      </w:r>
      <w:r w:rsidR="00060288" w:rsidRPr="001526C9">
        <w:rPr>
          <w:rFonts w:ascii="Tahoma" w:hAnsi="Tahoma" w:cs="Tahoma"/>
          <w:b/>
          <w:color w:val="0000CC"/>
        </w:rPr>
        <w:t xml:space="preserve"> (уточнения к Главе 1)</w:t>
      </w:r>
    </w:p>
    <w:p w:rsidR="00813857" w:rsidRPr="001526C9" w:rsidRDefault="00813857" w:rsidP="00813857">
      <w:pPr>
        <w:rPr>
          <w:rFonts w:ascii="Tahoma" w:hAnsi="Tahoma" w:cs="Tahoma"/>
          <w:i/>
          <w:sz w:val="16"/>
          <w:szCs w:val="16"/>
        </w:rPr>
      </w:pPr>
      <w:r w:rsidRPr="001526C9">
        <w:rPr>
          <w:rFonts w:ascii="Tahoma" w:hAnsi="Tahoma" w:cs="Tahoma"/>
          <w:i/>
          <w:sz w:val="16"/>
          <w:szCs w:val="16"/>
        </w:rPr>
        <w:t xml:space="preserve">* В случае разночтений между Главой 1 и Главой 2, предпочтение отдается Главе 2 Раздела </w:t>
      </w:r>
      <w:r w:rsidRPr="001526C9">
        <w:rPr>
          <w:rFonts w:ascii="Tahoma" w:hAnsi="Tahoma" w:cs="Tahoma"/>
          <w:i/>
          <w:sz w:val="16"/>
          <w:szCs w:val="16"/>
          <w:lang w:val="en-US"/>
        </w:rPr>
        <w:t>II</w:t>
      </w:r>
      <w:r w:rsidRPr="001526C9">
        <w:rPr>
          <w:rFonts w:ascii="Tahoma" w:hAnsi="Tahoma" w:cs="Tahoma"/>
          <w:i/>
          <w:sz w:val="16"/>
          <w:szCs w:val="16"/>
        </w:rPr>
        <w:t>.</w:t>
      </w:r>
    </w:p>
    <w:p w:rsidR="00060288" w:rsidRPr="001526C9" w:rsidRDefault="00060288" w:rsidP="00813857">
      <w:pPr>
        <w:rPr>
          <w:rFonts w:ascii="Tahoma" w:hAnsi="Tahoma" w:cs="Tahoma"/>
          <w:i/>
          <w:sz w:val="16"/>
          <w:szCs w:val="16"/>
        </w:rPr>
      </w:pPr>
    </w:p>
    <w:p w:rsidR="009F4BE0" w:rsidRPr="001526C9" w:rsidRDefault="009F4BE0" w:rsidP="009F4BE0">
      <w:pPr>
        <w:jc w:val="right"/>
        <w:rPr>
          <w:rFonts w:ascii="Tahoma" w:hAnsi="Tahoma" w:cs="Tahoma"/>
          <w:sz w:val="8"/>
          <w:szCs w:val="8"/>
        </w:rPr>
      </w:pPr>
    </w:p>
    <w:tbl>
      <w:tblPr>
        <w:tblStyle w:val="af6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2552"/>
      </w:tblGrid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790A79">
            <w:pPr>
              <w:pStyle w:val="Iniiaiieoaen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26C9">
              <w:rPr>
                <w:rFonts w:ascii="Tahoma" w:hAnsi="Tahoma" w:cs="Tahoma"/>
                <w:b/>
                <w:bCs/>
                <w:sz w:val="16"/>
                <w:szCs w:val="16"/>
              </w:rPr>
              <w:t>Страховой случай</w:t>
            </w:r>
          </w:p>
        </w:tc>
        <w:tc>
          <w:tcPr>
            <w:tcW w:w="2552" w:type="dxa"/>
            <w:hideMark/>
          </w:tcPr>
          <w:p w:rsidR="00D00D50" w:rsidRPr="001526C9" w:rsidRDefault="00D00D50" w:rsidP="00790A79">
            <w:pPr>
              <w:pStyle w:val="Iniiaiieoaen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526C9">
              <w:rPr>
                <w:rFonts w:ascii="Tahoma" w:hAnsi="Tahoma" w:cs="Tahoma"/>
                <w:b/>
                <w:sz w:val="16"/>
                <w:szCs w:val="16"/>
              </w:rPr>
              <w:t>да/нет</w:t>
            </w:r>
            <w:r w:rsidR="00790A79" w:rsidRPr="001526C9">
              <w:rPr>
                <w:rFonts w:ascii="Tahoma" w:hAnsi="Tahoma" w:cs="Tahoma"/>
                <w:b/>
                <w:sz w:val="16"/>
                <w:szCs w:val="16"/>
              </w:rPr>
              <w:t>/комментарии</w:t>
            </w:r>
          </w:p>
        </w:tc>
      </w:tr>
      <w:tr w:rsidR="00D00D50" w:rsidRPr="001526C9" w:rsidTr="0051437D">
        <w:trPr>
          <w:trHeight w:val="703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sz w:val="14"/>
                <w:szCs w:val="14"/>
              </w:rPr>
              <w:t>Страховым случаем является обращение Застрахованного в медицинское учреждение в связи с развитием в период действия договора страхования  следующих состояний: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ind w:firstLine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464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1. острого заболевания (включая травмы, ожоги, отморожения, отравления и другие состояния, возникшие в результате несчастного случая).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ind w:firstLine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88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2. обострения хронического заболевания.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ind w:firstLine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03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3. заболевания или состояния, возникшего как осложнение в результате медицинского вмешательства.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ind w:firstLine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9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4. острого заболевания или обострения хронического заболевания из числа перечисленных в разделе "Исключения</w:t>
            </w:r>
            <w:r w:rsidR="00AB06EC" w:rsidRPr="001526C9">
              <w:rPr>
                <w:rFonts w:ascii="Tahoma" w:hAnsi="Tahoma" w:cs="Tahoma"/>
                <w:sz w:val="14"/>
                <w:szCs w:val="14"/>
              </w:rPr>
              <w:t xml:space="preserve"> к программе ДМС</w:t>
            </w:r>
            <w:r w:rsidRPr="001526C9">
              <w:rPr>
                <w:rFonts w:ascii="Tahoma" w:hAnsi="Tahoma" w:cs="Tahoma"/>
                <w:sz w:val="14"/>
                <w:szCs w:val="14"/>
              </w:rPr>
              <w:t>" до момента установления диагноза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ind w:firstLine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Услуги круглосуточного травмпункта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консультации врачей-специалистов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инструментальная диагностика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первичная хирургическая обработка, перевязка ран и повреждений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88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проведение блокад при переломах, ушибах и растяжений связок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0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наложение/снятие швов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4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вправление вывихов плеча, пальцев, челюсти и т.п.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56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репозиция костных отломков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4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наложение иммобилизирующей повязки (гипс, лонгета, циркулярная повязка)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64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проведение профилактики столбняка и бешенства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23"/>
        </w:trPr>
        <w:tc>
          <w:tcPr>
            <w:tcW w:w="8506" w:type="dxa"/>
            <w:vAlign w:val="center"/>
            <w:hideMark/>
          </w:tcPr>
          <w:p w:rsidR="00D00D50" w:rsidRPr="001526C9" w:rsidRDefault="00D00D50" w:rsidP="00E51CC3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медицинская документация: оформление листков временной нетрудоспособности, выписка рецептов на лекарственные препараты</w:t>
            </w:r>
            <w:r w:rsidR="001B6D38">
              <w:rPr>
                <w:rFonts w:ascii="Tahoma" w:hAnsi="Tahoma" w:cs="Tahoma"/>
                <w:sz w:val="14"/>
                <w:szCs w:val="14"/>
              </w:rPr>
              <w:t xml:space="preserve"> (кроме льготных)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20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транспортировка в лечебное учреждение коммерческой службой скорой медицинской помощи.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40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Амбулаторная помощь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72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Первичный,  повторный,  консультативный приемы: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62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аллерголога-иммунолога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80"/>
        </w:trPr>
        <w:tc>
          <w:tcPr>
            <w:tcW w:w="8506" w:type="dxa"/>
            <w:vAlign w:val="center"/>
            <w:hideMark/>
          </w:tcPr>
          <w:p w:rsidR="00D00D50" w:rsidRPr="001526C9" w:rsidRDefault="005C7E36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</w:t>
            </w:r>
            <w:r w:rsidR="00D00D50" w:rsidRPr="001526C9">
              <w:rPr>
                <w:rFonts w:ascii="Tahoma" w:hAnsi="Tahoma" w:cs="Tahoma"/>
                <w:sz w:val="14"/>
                <w:szCs w:val="14"/>
              </w:rPr>
              <w:t>ртролога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0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акушера-гинеколога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4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ангиолога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8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вертебролога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54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врача ЛФК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86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врача общей практики (семейного врача)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6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гастроэнтеролога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66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гематолога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42"/>
        </w:trPr>
        <w:tc>
          <w:tcPr>
            <w:tcW w:w="8506" w:type="dxa"/>
            <w:shd w:val="clear" w:color="auto" w:fill="FFFFFF" w:themeFill="background1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генетика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 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геронтолога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гинеколога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гепатолога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гинеколога-эндокринолога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дерматолога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32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диетолога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дерматовенеролога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инфекциониста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иридиодиагноста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иглорефлексотерапевта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иммуннолога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12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кардиолога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колопроктолога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логопеда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маммолога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lastRenderedPageBreak/>
              <w:t>мануального терапевта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по медицинским показаниям (1 курс по 10 сеансов) по каждому страховому случаю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невролога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нейрохирурга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нефролога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невропатолога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онколога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до установления диагноза 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отоларинголога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отоневролог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офтальмолога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педиатра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08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психиатра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первичная консультация без проведения диагоностических тестов и проб</w:t>
            </w:r>
          </w:p>
        </w:tc>
      </w:tr>
      <w:tr w:rsidR="00D00D50" w:rsidRPr="001526C9" w:rsidTr="0051437D">
        <w:trPr>
          <w:trHeight w:val="240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психоневролога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58"/>
        </w:trPr>
        <w:tc>
          <w:tcPr>
            <w:tcW w:w="8506" w:type="dxa"/>
            <w:shd w:val="clear" w:color="auto" w:fill="FFFFFF" w:themeFill="background1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психотерапевта (1 прием)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пульмонолога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проктолога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профпатолога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ревматолога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сосудистого хирурга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38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сомнолога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676D83" w:rsidRPr="001526C9" w:rsidTr="00777920">
        <w:trPr>
          <w:trHeight w:val="225"/>
        </w:trPr>
        <w:tc>
          <w:tcPr>
            <w:tcW w:w="8506" w:type="dxa"/>
            <w:hideMark/>
          </w:tcPr>
          <w:p w:rsidR="00676D83" w:rsidRPr="001526C9" w:rsidRDefault="00676D83" w:rsidP="0077792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сурдолога</w:t>
            </w:r>
          </w:p>
        </w:tc>
        <w:tc>
          <w:tcPr>
            <w:tcW w:w="2552" w:type="dxa"/>
            <w:hideMark/>
          </w:tcPr>
          <w:p w:rsidR="00676D83" w:rsidRPr="001526C9" w:rsidRDefault="00676D83" w:rsidP="00777920">
            <w:pPr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51437D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</w:t>
            </w:r>
            <w:r w:rsidR="00D00D50" w:rsidRPr="001526C9">
              <w:rPr>
                <w:rFonts w:ascii="Tahoma" w:hAnsi="Tahoma" w:cs="Tahoma"/>
                <w:sz w:val="14"/>
                <w:szCs w:val="14"/>
              </w:rPr>
              <w:t>ерапевта</w:t>
            </w:r>
          </w:p>
          <w:p w:rsidR="0051437D" w:rsidRPr="001526C9" w:rsidRDefault="0051437D" w:rsidP="0051437D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* здесь и далее: для детских программ – «Педиатр»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4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терапевта - липидолога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травматолога-ортопеда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7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трихолога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уролога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физиотерапевта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80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фониатра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84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фонопеда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 да, по согласованию со Страховщиком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фтизиатра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до установления диагноза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фтизиопульмонолога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хирурга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эндокринолога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эндоскописта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78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других врачей-специалистов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Медицинская документация: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555"/>
        </w:trPr>
        <w:tc>
          <w:tcPr>
            <w:tcW w:w="8506" w:type="dxa"/>
            <w:hideMark/>
          </w:tcPr>
          <w:p w:rsidR="00D00D50" w:rsidRPr="005E0585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sz w:val="14"/>
                <w:szCs w:val="14"/>
              </w:rPr>
              <w:t>экспертиза временной нетрудоспособности (оформление листков временной нетрудоспособности)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58"/>
        </w:trPr>
        <w:tc>
          <w:tcPr>
            <w:tcW w:w="8506" w:type="dxa"/>
            <w:hideMark/>
          </w:tcPr>
          <w:p w:rsidR="00D00D50" w:rsidRPr="005E0585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sz w:val="14"/>
                <w:szCs w:val="14"/>
              </w:rPr>
              <w:t>оформление листков временной нетрудоспособности по уходу за ребенком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76"/>
        </w:trPr>
        <w:tc>
          <w:tcPr>
            <w:tcW w:w="8506" w:type="dxa"/>
            <w:hideMark/>
          </w:tcPr>
          <w:p w:rsidR="00D00D50" w:rsidRPr="005E0585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sz w:val="14"/>
                <w:szCs w:val="14"/>
              </w:rPr>
              <w:t>оформление рецептов на лекарственные препараты (кроме льготных)</w:t>
            </w:r>
            <w:r w:rsidR="001B6D38" w:rsidRPr="005E0585">
              <w:rPr>
                <w:rFonts w:ascii="Tahoma" w:hAnsi="Tahoma" w:cs="Tahoma"/>
                <w:sz w:val="14"/>
                <w:szCs w:val="14"/>
              </w:rPr>
              <w:t>, рецептов на очки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510"/>
        </w:trPr>
        <w:tc>
          <w:tcPr>
            <w:tcW w:w="8506" w:type="dxa"/>
            <w:vAlign w:val="center"/>
            <w:hideMark/>
          </w:tcPr>
          <w:p w:rsidR="00D00D50" w:rsidRPr="005E0585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sz w:val="14"/>
                <w:szCs w:val="14"/>
              </w:rPr>
              <w:t>выдача медицинских справок, направлений и выписок из амбулаторных карт по медицинским показаниям.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8"/>
        </w:trPr>
        <w:tc>
          <w:tcPr>
            <w:tcW w:w="8506" w:type="dxa"/>
            <w:vAlign w:val="center"/>
            <w:hideMark/>
          </w:tcPr>
          <w:p w:rsidR="00D00D50" w:rsidRPr="001526C9" w:rsidRDefault="00D00D50" w:rsidP="00D00D50">
            <w:pPr>
              <w:pStyle w:val="Iniiaiieoaeno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выдача справок в бассейн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ind w:firstLine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Лабораторная диагностика: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общеклинические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биохимические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гормональные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бактериологические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иммунологические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коагулогические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ind w:firstLine="142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микробиологические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микологические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исследования на дисбактериоз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ПЦР-диагностика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серологические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цитологические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18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гистологические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lastRenderedPageBreak/>
              <w:t>биопсия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4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ДНК-диагностика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определение онкомаркеров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радиоизотопные исследования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8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диагностика заболеваний, передающихся половым путем (ЗППП) культуральными, серологическими методами и методом ПЦР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диагностика аллергических заболеваний: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кожные аллергологические </w:t>
            </w:r>
            <w:r w:rsidRPr="007D6EC3">
              <w:rPr>
                <w:rFonts w:ascii="Tahoma" w:hAnsi="Tahoma" w:cs="Tahoma"/>
                <w:iCs/>
                <w:sz w:val="14"/>
                <w:szCs w:val="14"/>
              </w:rPr>
              <w:t>пробы</w:t>
            </w:r>
            <w:r w:rsidR="005E769C" w:rsidRPr="007D6EC3">
              <w:rPr>
                <w:rFonts w:ascii="Tahoma" w:hAnsi="Tahoma" w:cs="Tahoma"/>
                <w:iCs/>
                <w:sz w:val="14"/>
                <w:szCs w:val="14"/>
              </w:rPr>
              <w:t>, в том числе диаскинтест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определение общего иммуноглобулина E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51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определение иммунного, интерферонового и аллергологического статуса строго по мед.показаниям в ЛПУ по выбору Страховщика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определение кислотности при гастроскопии;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8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экспресс диагностика  Helikobakter Pylori (HB) в биоптате при гастроскопии;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интегральная диагностика бактериальных вагинозов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66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аллергологический статус, исследования расширенного иммунологического статуса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Инструментальные методы диагностики: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рентгенологические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компьютерная томография (включая контраст)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магнитно-резонансная томография (включая контраст)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Ядерная магнитно-резонансная томография (включая контраст)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радиоизотопные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денситометрия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по медицинским показаниям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функциональная диагностика: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электрокардиография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электроэнцефалография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суточное мониторирование артериального давления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холтеровское мониторирование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спирометрия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велоэргометрия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эндоскопические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ультразвуковые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доплеровское исследование сосудов конечностей и головного мозга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ЭХО-энцефалография, РВГ (реовазография), РЭГ (реоэнцефалография)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ЭХО-КГ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исследование функции внешнего дыхания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маммография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эзофагогастродуоденоскопия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колоноскопия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эндоскопия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ректороманоскопия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48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ангиография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Позитронно-эмиссионная томография (ПЭТ), включая контрастное вещество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Мультиспиральная компьютерная томография (МСКТ)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цветное дуплексное сканирование;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УЗДАС сосудов нижних конечностей, УЗДГ (транскраниальная и интракраниальная допплерография);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периартикулярная двухсторонняя пункция суставов;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аудиологические исследования: аудиометрия, тимпанометрия, рефлексометрия;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камертональное исследование;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96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радиоволновая дезинтеграция слизистой нижних носовых раковин;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эндоскопические, фибро-эндоскопические исследования лор-органов;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39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лор-органов с помощью терапевтического лазера;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трансназальная  ЭГДС;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ЭЭГрафический подбор лекарственных препаратов при лечении неврологических заболеваний, в том числе эписиндрома;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внутритканевая электростимуляция;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пайпель – диагностика эндометрия с последующим гистологическим исследованием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туширование семенного бугорка;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бужирование уретры;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lastRenderedPageBreak/>
              <w:t>пункция гидроцеле, кроме случаев напряженного гидроцеле;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замена цистостомического дренажа;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инстилляция лекарственными препаратами уретры, мочевого пузыря №10 (не более 2 раз год),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диагностика и лечение по методу Фолля; мониторинговое исследование сна; ГБО;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лазеро-квантовая терапия; УФО крови;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фонопедические занятия;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гистологические исследования при косметологических вмешательствах.;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определение чувствительности микроорганизмов к антибиотикам (не более 2-х раз в год);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гистологические исследования включая биопсию шейки матки при эрозиях, дисплазиях, дисплазиях, биоптатов из слизистой желудочно-кишечного тракта (1 раз в год);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велоэргометрия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эзофагогастродуоденоскопия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фонокардиография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Физиотерапевтические процедуры: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светолечение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магнитотерапия (СВЧ, УВЧ, импульсные токи, магнитофорез, электрофорез, индуктотермия, дарсонвализация, диодинамические токи и др.)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микроволновая терапия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ультразвуковая терапия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теплолечение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ингаляции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ударно-волновая терапия (УВТ)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лазеротерапия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водолечение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электротерапия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криотерапия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грязелечение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аутогемотерапия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 да, по согласованию со Страховщиком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проведение пневмолимфомассажа;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82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лечению средствами природного происхождения: галокамера;  спелеокамера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проведение гидроколонотерапии;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жемчужные ванны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парафинотерапия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Процедуры и лечебные манипуляции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72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услуги, выполняемые средним медицинским персоналом по назначению врача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17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выполняемые врачами процедуры и оперативные вмешательства, не требующие госпитализации и проводимые под местной анестезией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лечебный массаж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лечебная физкультура (ЛФК) в группе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517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индивидуальные занятия лечебной гимнастикой (ЛФК, включая водные процедуры)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мануальная терапия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бальнеолечение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гидроколонотерапия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классическая корпоральная иглорефлексотерапия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4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экстракорпоральные методы лечения, вкл. УФО крови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79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ГБО (гипербарическая оксигенация)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в отделении реанимации по жизненным показаниям</w:t>
            </w:r>
          </w:p>
        </w:tc>
      </w:tr>
      <w:tr w:rsidR="00D00D50" w:rsidRPr="001526C9" w:rsidTr="0051437D">
        <w:trPr>
          <w:trHeight w:val="254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лучевая терапия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эндопротезирование;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7D6EC3" w:rsidRDefault="00D00D50" w:rsidP="00D00D50">
            <w:pPr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7D6EC3">
              <w:rPr>
                <w:rFonts w:ascii="Tahoma" w:hAnsi="Tahoma" w:cs="Tahoma"/>
                <w:iCs/>
                <w:sz w:val="14"/>
                <w:szCs w:val="14"/>
              </w:rPr>
              <w:t xml:space="preserve">Вследствие травмы, полученной в период действия договора. </w:t>
            </w:r>
          </w:p>
          <w:p w:rsidR="00D00D50" w:rsidRPr="001526C9" w:rsidRDefault="00D00D50" w:rsidP="00D00D5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6EC3">
              <w:rPr>
                <w:rFonts w:ascii="Tahoma" w:hAnsi="Tahoma" w:cs="Tahoma"/>
                <w:iCs/>
                <w:sz w:val="14"/>
                <w:szCs w:val="14"/>
              </w:rPr>
              <w:t>АО «МАКС» гарантирует информационную и практическую помощь в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 получении квот по ОМС в иных случаях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проведению биолокационной диагностики и биоэнергетической коррекции;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4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инъекционная  флебосклерооблитерация;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по согласованию со Страховщиком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манипуляции, связанные с применением лазерных установок в хирургии и гинекологии;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лор-органов с помощью хирургического лазера;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40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B74832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lastRenderedPageBreak/>
              <w:t>удаление доброкачественных новообразований (с последующим гистологическим исследованием)</w:t>
            </w:r>
            <w:r w:rsidR="00B74832" w:rsidRPr="001526C9">
              <w:rPr>
                <w:rFonts w:ascii="Tahoma" w:hAnsi="Tahoma" w:cs="Tahoma"/>
                <w:sz w:val="14"/>
                <w:szCs w:val="14"/>
              </w:rPr>
              <w:t xml:space="preserve"> - только при травмировании, либо наличии воспалительных изменений.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Гирудотерапия, гидротерапия толстой кишки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5E0585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2552" w:type="dxa"/>
            <w:hideMark/>
          </w:tcPr>
          <w:p w:rsidR="00D00D50" w:rsidRPr="005E0585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Лечение заболеваний</w:t>
            </w:r>
          </w:p>
        </w:tc>
        <w:tc>
          <w:tcPr>
            <w:tcW w:w="2552" w:type="dxa"/>
            <w:hideMark/>
          </w:tcPr>
          <w:p w:rsidR="00D00D50" w:rsidRPr="005E0585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Сахарный диабет I тип</w:t>
            </w:r>
          </w:p>
        </w:tc>
        <w:tc>
          <w:tcPr>
            <w:tcW w:w="2552" w:type="dxa"/>
            <w:hideMark/>
          </w:tcPr>
          <w:p w:rsidR="00D00D50" w:rsidRPr="005E0585" w:rsidRDefault="00F721CF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iCs/>
                <w:sz w:val="14"/>
                <w:szCs w:val="14"/>
              </w:rPr>
              <w:t>д</w:t>
            </w:r>
            <w:r w:rsidR="00D00D50" w:rsidRPr="005E0585">
              <w:rPr>
                <w:rFonts w:ascii="Tahoma" w:hAnsi="Tahoma" w:cs="Tahoma"/>
                <w:iCs/>
                <w:sz w:val="14"/>
                <w:szCs w:val="14"/>
              </w:rPr>
              <w:t>а</w:t>
            </w:r>
            <w:r w:rsidRPr="005E0585">
              <w:rPr>
                <w:rFonts w:ascii="Tahoma" w:hAnsi="Tahoma" w:cs="Tahoma"/>
                <w:iCs/>
                <w:sz w:val="14"/>
                <w:szCs w:val="14"/>
              </w:rPr>
              <w:t>, по согласованию со страховщиком</w:t>
            </w:r>
          </w:p>
        </w:tc>
      </w:tr>
      <w:tr w:rsidR="00D00D50" w:rsidRPr="001526C9" w:rsidTr="0051437D">
        <w:trPr>
          <w:trHeight w:val="291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Сахарный диабет II тип</w:t>
            </w:r>
          </w:p>
        </w:tc>
        <w:tc>
          <w:tcPr>
            <w:tcW w:w="2552" w:type="dxa"/>
            <w:hideMark/>
          </w:tcPr>
          <w:p w:rsidR="00D00D50" w:rsidRPr="005E0585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  <w:r w:rsidR="00F721CF" w:rsidRPr="005E0585">
              <w:rPr>
                <w:rFonts w:ascii="Tahoma" w:hAnsi="Tahoma" w:cs="Tahoma"/>
                <w:iCs/>
                <w:sz w:val="14"/>
                <w:szCs w:val="14"/>
              </w:rPr>
              <w:t>, по согласованию со страховщиком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Профессиональные заболевания</w:t>
            </w:r>
          </w:p>
        </w:tc>
        <w:tc>
          <w:tcPr>
            <w:tcW w:w="2552" w:type="dxa"/>
            <w:hideMark/>
          </w:tcPr>
          <w:p w:rsidR="00D00D50" w:rsidRPr="005E0585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Острые гепатиты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E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G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Демиелинизирующие заболевания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Заболевания кожи: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псориаз (в т.ч. глубокий)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микозы (в т.ч. глубокие)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мозоли, папилломы, бородавки, невусы, кондиломы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халязион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60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Искривление носовой перегородки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исключая проведение  оперативного вмешательства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Тонзиллит острый и хронический в стадии обострения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ревматические заболевания и их последствия ( в том числе воспалительные полиартриты)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98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остеохондроз вне обострения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3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простатит, включая аппаратное лечение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ведение беременности до 8 недель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ведение беременности до 8 недель, экстренная помощь при патологии беременности (аборт в ходу)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склеротерапия вен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хирургическая коррекция зрения, в том числе с применением лазера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манипуляции с использованием аппаратно-программных комплексов в офтальмологии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92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заболевания передающиеся половым путем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380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хирургическое лазеролечение и использование радиоволнового скальпеля в гинекологии (по страховому случаю)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острые воспалительные заболевания наружных половых органов (бартолинит), нагноившимися кистами влагалища;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 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болезнь Бехтерева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Особо опасные инфекции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цирроз печени, причиной которого явились страховые заболевания;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реконсутрктивная операция по поводу пластики барабанной перепонки в следствие травмы, произошедшей в течение срока действия договора страхования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болезнь Крона,  неспецифический язвенный колит;  болезнь Паркинсона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Дисциркуляторная энцефалопатия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травм, полученных при занятиях активным отдыхом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64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травм полученных до начала периода страхования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76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септопластика (лечение искривленной перегородки носа) при травмах, произошедших в период действия договора страхования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Спирографическое исследование ФВД, в т.ч. с пробами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Нагрузочные и стресс-тесты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Видео - ФГДС; Видео-ФКС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аэрозольтерапия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Профилактические манипуляции и процедуры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45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стационарозамещающие медицинские услуги: в условиях стационара одного дня и дневного стационара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при условии наличия плановой госпитализации в программе</w:t>
            </w:r>
          </w:p>
        </w:tc>
      </w:tr>
      <w:tr w:rsidR="00D00D50" w:rsidRPr="001526C9" w:rsidTr="0051437D">
        <w:trPr>
          <w:trHeight w:val="661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lastRenderedPageBreak/>
              <w:t>комплекс медицинских услуг, связанных с восстановлением работоспособности, после травм, произошедших в период действия договора страхования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81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Вакцинация от гриппа вакциной импортного производства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Вакцинация от клещевого вирусного энцефалита (по эпид показаниям)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56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Антирабическая вакцинация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81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Вакцинация против столбняка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Экстренная профилактика клещевого вирусного энцефалита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Экстренная профилактика столбняка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Экстренная профилактика бешенства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Аутогемотерапия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по согласованию со Страховщиком</w:t>
            </w:r>
          </w:p>
        </w:tc>
      </w:tr>
      <w:tr w:rsidR="00D00D50" w:rsidRPr="001526C9" w:rsidTr="0051437D">
        <w:trPr>
          <w:trHeight w:val="264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Промывание лакун миндалин (при хр тонзиллите вне стадии обострения)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1 курс по 5 сеансов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Специфическая иммунотерапия (СИТ)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по согласованию со страховщиком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ревматоидный артрит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Помощь на дому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761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первичный, повторный осмотр врачом-терапевтом на дому Застрахованного, который по состоянию здоровья не может посетить поликлинику, нуждается в постельном режиме и наблюдении врача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17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экспертиза временной нетрудоспособности (оформление листков временной нетрудоспособности)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B34B21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оформление рецептов на лекарственные препараты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кроме льготных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снятие ЭКГ на дому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забор материалов для анализов и доставка их в медицинское учреждение.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внутривенные вливания и капельницы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8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иньекции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Стоматологическое обслуживание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Приемы врачей-стоматологов: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терапевта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хирурга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пародонтолога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первичная консультация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ортопеда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Диагностические исследования, анестезия: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рентгенография, в т.ч. прицельные снимки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ортопантомография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радиовизиография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электроодонтодиагностика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3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местная анестезия: аппликационная, инфильтрационная, проводниковая, интралигаментарная, внутрипульпарная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общая анестезия (наркоз)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Терапевтическая стоматология: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кариеса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пульпита и периодонтита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механическая и медикаментозная обработка каналов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использование сэндвич-техники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0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пломбирование каналов зубов с использованием «холодных» гуттаперчевых штифтов, термофилов, пломбировочных паст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ретроградное пломбирование каналов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348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постановка пломбы при условии разрушения менее 1/2 светоотверждаемыми материалами и материалами химического отверждения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auto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использование анкерных штифтов </w:t>
            </w:r>
          </w:p>
        </w:tc>
        <w:tc>
          <w:tcPr>
            <w:tcW w:w="2552" w:type="dxa"/>
            <w:shd w:val="clear" w:color="auto" w:fill="auto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auto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использование карбоновых штифтов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auto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использование парапульпарных штифтов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 да, по медицинским показаниям и согласованию со Страховщиком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auto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использование углеводородных штифтов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по медицинским показаниям и согласованию со Страховщиком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auto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использование стекловолоконных штифтов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по медицинским показаниям и согласованию со Страховщиком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заболеваний нервов челюстно-лицевой области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заболеваний слюнных желез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воспалительных заболеваний челюстно-лицевой области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660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lastRenderedPageBreak/>
              <w:t>физиотерапевтические услуги (по медицинским показаниям при лечении осложненного кариеса и осложнений, связанных с удалением зубов), включая депофорез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некариозных поражений зубов (клиновидный дефект, флюороз, гипоплазии и эрозии эмали зубов)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ЛПУ по выб</w:t>
            </w:r>
            <w:r w:rsidR="00571951" w:rsidRPr="001526C9">
              <w:rPr>
                <w:rFonts w:ascii="Tahoma" w:hAnsi="Tahoma" w:cs="Tahoma"/>
                <w:iCs/>
                <w:sz w:val="14"/>
                <w:szCs w:val="14"/>
              </w:rPr>
              <w:t>ору С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траховщика</w:t>
            </w:r>
          </w:p>
        </w:tc>
      </w:tr>
      <w:tr w:rsidR="00D00D50" w:rsidRPr="001526C9" w:rsidTr="0051437D">
        <w:trPr>
          <w:trHeight w:val="46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воспалительных заболеваний слизистой оболочки полости рта (стоматит, гингивит, глосситы)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покрытие зубов фторлаком при гиперестезии зубов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глубокое фторирование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герметизация фиссур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коррекция ортодонтических нарушений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удаление инородного тела из канала зуба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удаление дефектной пломбы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депофорез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использование интраоральной видеокамеры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обучение гигиене полости рта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снятие пломбы в лечебных целях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52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использование препаратов глубокого фторирования дентина (десенситайзеров) при лечении кариеса и для профилактики вторичного кариеса под пломбой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импригнационные методы лечения каналов;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использование остеопластических материалов в стоматологии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пломбирование каналов  стеклоиономерными цементами;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избирательное пришлифовывание зубов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76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Лазеролечение в стоматологии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Хирургическая стоматология: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52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удаление зубов любой сложности (в т.ч. ретенированных и дистопированных)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при наличии болевого синдрома или воспаления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удаление зубов с отслаиванием слизисто-надкостничного лоскута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вскрытие абсцессов челюстно-лицевой обсласти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вылущивание кист при удалении зубов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58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наложение лечебных пародонтальных повязок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72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медикаментозная обработка патологических зубодесневых карманов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повреждений челюстно-лицевой области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разрезы при периоститах, периодонтитах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иссечение слизистого «капюшона» при перикоронаритах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5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удаление доброкачественных новообразований челюстно-лицевой области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периокоронарита, прикорневых кист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механическая и медикаментозная остановка кровотечения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цистэктомия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дренирование раны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наложение швов при травмах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удаление корневой пульпы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резекция верхушки корня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тампонада лунки зуба после сложного удаления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воспалительных заболеваний челюстно-лицевой области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317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заболеваний слизистой оболочки полости рта и языка, заболеваний слюнных желез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заболеваний нервов челюстно-лицевой области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81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доброкачественных новообразований челюстно-лицевой области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32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лечение при травматических повреждениях челюстно-лицевой области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кюретаж раны при альвеолитах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вскрытие воспаллительного инфильтрата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Лечение заболеваний тканей пародонта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купирование острых состояний при заболеваниях пародонта: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74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вскрытие пародонтальных абсцессов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30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наложение лечебных пародонтальных повязок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74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медикаментозная обработка патологических зубодесневых карманов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Профилактические мероприятия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451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снятие наддесневых зубных отложений, в т.ч. Air-Flow (при снятии зубных отложений допускается использование на каждом зубе не более одного метода)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1 раз в год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обработка зубов фторсодержащими препаратами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lastRenderedPageBreak/>
              <w:t>удаления зубного камня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Дополнительные услуги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413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стоматологическая помощь по острой боли (купирование острого состояния, в т.ч. под ортопедическими конструкциями без пломбирования каналов).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902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зубопротезирование (без имплантации зубов, применения драгоценных металлов и металлокерамики) оплачивается, когда необходимость в нем возникла в результате травмы челюстно-лицевой области, произошедшей в течение срока действия договора страхования.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 xml:space="preserve"> да</w:t>
            </w:r>
          </w:p>
        </w:tc>
      </w:tr>
      <w:tr w:rsidR="00D00D50" w:rsidRPr="001526C9" w:rsidTr="0004051B">
        <w:trPr>
          <w:trHeight w:val="63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экстренная стоматологическая помощь при острой боли (включая медицинскую транспортировку в медицинское учреждение с 23.00 до 6.00); транспортировка оказывается службой скорой медицинской помощи в пределах территории обслуживания, указанной в программе страхования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ind w:firstLine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Скорая медицинская помощь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Вызов бригады СМП в пределах: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выезд бригады скорой медицинской помощи, осмотр пациента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5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проведение экспресс-диагностики в объеме, определяемом оснащением автомобиля «скорой помощи»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оказание медицинской помощи, купирование неотложных состояний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5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медицинская транспортировка в стационар при необходимости экстренной госпитализации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>Стационарное обслуживание по экстренным и плановым показаниям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пребывание в 2-3х местной палате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 (1-2 местн. и 2-3 местн. палаты, согласно выбранной программе)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лечебное питание, медикаментозная терапия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анестезиологические пособия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пластические операции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трансплантация органов и тканей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нет</w:t>
            </w:r>
          </w:p>
        </w:tc>
      </w:tr>
      <w:tr w:rsidR="00D00D50" w:rsidRPr="001526C9" w:rsidTr="0051437D">
        <w:trPr>
          <w:trHeight w:val="386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сложные реконструктивные операции (наложение анастомозов, шунтов, установка протезов)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 в дополнение к программе, помощь в получении квот. Оплата сервисных услуг сверх программы ОМС по полису ДМС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назначение и применение лекарственных препаратов, изделий медицинского назначения анестетиков, кислорода и тд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176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физиолечение электро-. Магнито-, звуко- свето-, -лазеро, теплолечение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лабораторные и инструментальные диагностические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8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ангиографические исследования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консультации специалистов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анестезиологическое пособие и реанимационные мероприятия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консервативные и оперативные методы лечения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экстракорпоральные методы лечения 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операции по поводу катаракты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нейрохирургические и ортопедические операции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по экстренным показаниям, без оплаты стоимости расходных материалов</w:t>
            </w:r>
          </w:p>
        </w:tc>
      </w:tr>
      <w:tr w:rsidR="00D00D50" w:rsidRPr="001526C9" w:rsidTr="0051437D">
        <w:trPr>
          <w:trHeight w:val="675"/>
        </w:trPr>
        <w:tc>
          <w:tcPr>
            <w:tcW w:w="8506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 xml:space="preserve">реконструктивное лечение сердечно-сосудистых заболеваний (в т.ч. аортокоронарное шунтирование и стентирование) в рамках экстренной госпитализации по жизненным показаниям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по экстренным показаниям, без оплаты стоимости расходных материалов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уход медицинского персонала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66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При невозможности госпитализации в палаты указанной категории, госпитализация осуществляется на свободные места с последующим переводом в палаты, указанные в программе.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342EA8">
        <w:trPr>
          <w:trHeight w:val="797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В исключительных случаях, по жизненным показаниям, экстренная госпитализация может быть осуществлена в ближайшую к месту нахождения Застрахованного больницу, способную оказать соответствующую диагнозу медицинскую помощь. В дальнейшем страховщик принимает меры для перевода Застрахованного в медицинское учреждение по программе добровольного медицинского страхования при отсутствии медицинских противопоказаний.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392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удаление медицинского оборудования, имплантатов и др., установленных в течение срока действия предыдущих договоров страхования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301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коронарография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по неотложным показаниям</w:t>
            </w:r>
          </w:p>
        </w:tc>
      </w:tr>
      <w:tr w:rsidR="00D00D50" w:rsidRPr="001526C9" w:rsidTr="0051437D">
        <w:trPr>
          <w:trHeight w:val="30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Робот-ассистированные операции;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371"/>
        </w:trPr>
        <w:tc>
          <w:tcPr>
            <w:tcW w:w="8506" w:type="dxa"/>
            <w:hideMark/>
          </w:tcPr>
          <w:p w:rsidR="00D00D50" w:rsidRPr="005E0585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sz w:val="14"/>
                <w:szCs w:val="14"/>
              </w:rPr>
              <w:t>использование полимерных бинтов для иммобилизации при травмах, произошедших в течение срока действия договора страхования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5E0585" w:rsidRDefault="00D00D50" w:rsidP="00D00D50">
            <w:pPr>
              <w:pStyle w:val="Iniiaiieoaen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E0585">
              <w:rPr>
                <w:rFonts w:ascii="Tahoma" w:hAnsi="Tahoma" w:cs="Tahoma"/>
                <w:b/>
                <w:bCs/>
                <w:sz w:val="14"/>
                <w:szCs w:val="14"/>
              </w:rPr>
              <w:t>Медицинская документация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5E0585" w:rsidRDefault="00D00D50" w:rsidP="00E51CC3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sz w:val="14"/>
                <w:szCs w:val="14"/>
              </w:rPr>
              <w:t>оформление рецептов на приобретение лекарственных препаратов</w:t>
            </w:r>
            <w:r w:rsidR="00DB44C8" w:rsidRPr="005E0585">
              <w:rPr>
                <w:rFonts w:ascii="Tahoma" w:hAnsi="Tahoma" w:cs="Tahoma"/>
                <w:sz w:val="14"/>
                <w:szCs w:val="14"/>
              </w:rPr>
              <w:t xml:space="preserve"> (кроме льготны</w:t>
            </w:r>
            <w:r w:rsidR="00E51CC3" w:rsidRPr="005E0585">
              <w:rPr>
                <w:rFonts w:ascii="Tahoma" w:hAnsi="Tahoma" w:cs="Tahoma"/>
                <w:sz w:val="14"/>
                <w:szCs w:val="14"/>
              </w:rPr>
              <w:t>х</w:t>
            </w:r>
            <w:r w:rsidR="00DB44C8" w:rsidRPr="005E0585">
              <w:rPr>
                <w:rFonts w:ascii="Tahoma" w:hAnsi="Tahoma" w:cs="Tahoma"/>
                <w:sz w:val="14"/>
                <w:szCs w:val="14"/>
              </w:rPr>
              <w:t>), рецептов на очки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5E0585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5E0585">
              <w:rPr>
                <w:rFonts w:ascii="Tahoma" w:hAnsi="Tahoma" w:cs="Tahoma"/>
                <w:sz w:val="14"/>
                <w:szCs w:val="14"/>
              </w:rPr>
              <w:t>оформление листков нетрудоспособности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45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lastRenderedPageBreak/>
              <w:t>оформление медицинских справок (кроме справок на ношение оружия, в ГИБДД, поступления на работу), форма 095У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оформление справок для посещения бассейна и занятий спортом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да,</w:t>
            </w:r>
            <w:r w:rsidRPr="001526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526C9">
              <w:rPr>
                <w:rFonts w:ascii="Tahoma" w:hAnsi="Tahoma" w:cs="Tahoma"/>
                <w:iCs/>
                <w:sz w:val="14"/>
                <w:szCs w:val="14"/>
              </w:rPr>
              <w:t>справки для занятия спортом, в ЛПУ по выбору Страховщика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оформление санаторно-курортных карт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51437D">
        <w:trPr>
          <w:trHeight w:val="22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1437D" w:rsidRPr="001526C9" w:rsidTr="0051437D">
        <w:trPr>
          <w:trHeight w:val="338"/>
        </w:trPr>
        <w:tc>
          <w:tcPr>
            <w:tcW w:w="11058" w:type="dxa"/>
            <w:gridSpan w:val="2"/>
            <w:hideMark/>
          </w:tcPr>
          <w:p w:rsidR="0051437D" w:rsidRPr="001526C9" w:rsidRDefault="0051437D" w:rsidP="0051437D">
            <w:pPr>
              <w:pStyle w:val="Iniiaiieoaen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Дополнительные услуги для детских программ </w:t>
            </w:r>
          </w:p>
        </w:tc>
      </w:tr>
      <w:tr w:rsidR="00D00D50" w:rsidRPr="001526C9" w:rsidTr="00DE3A21">
        <w:trPr>
          <w:trHeight w:val="408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плановые профилактические осмотры педиатра: после 1 месяца и до 1 года – 1 раз в месяц.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DE3A21">
        <w:trPr>
          <w:trHeight w:val="741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плановые профилактические осмотры врачами-специалистами и диагностические исследования в декретированные сроки согласно приказам Минздравсоцразвития РФ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DE3A21">
        <w:trPr>
          <w:trHeight w:val="213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составление плана профилактических прививок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342EA8">
        <w:trPr>
          <w:trHeight w:val="695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проведение профилактической вакцинации согласно Национальному календарю профилактических прививок с использованием вакцин, разрешенных к применению на территории РФ, включая импортные (вакцинация против туберкулеза и туберкулинодиагностика проводятся только при возможности оказания данных услуг в медицинских учреждениях, включенных в программу страхования)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  <w:tr w:rsidR="00D00D50" w:rsidRPr="001526C9" w:rsidTr="00DE3A21">
        <w:trPr>
          <w:trHeight w:val="210"/>
        </w:trPr>
        <w:tc>
          <w:tcPr>
            <w:tcW w:w="8506" w:type="dxa"/>
            <w:hideMark/>
          </w:tcPr>
          <w:p w:rsidR="00D00D50" w:rsidRPr="001526C9" w:rsidRDefault="00D00D50" w:rsidP="00D00D50">
            <w:pPr>
              <w:pStyle w:val="Iniiaiieoaeno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sz w:val="14"/>
                <w:szCs w:val="14"/>
              </w:rPr>
              <w:t>оформление сертификата о профилактических прививках</w:t>
            </w:r>
          </w:p>
        </w:tc>
        <w:tc>
          <w:tcPr>
            <w:tcW w:w="2552" w:type="dxa"/>
            <w:hideMark/>
          </w:tcPr>
          <w:p w:rsidR="00D00D50" w:rsidRPr="001526C9" w:rsidRDefault="00D00D50" w:rsidP="00D00D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526C9">
              <w:rPr>
                <w:rFonts w:ascii="Tahoma" w:hAnsi="Tahoma" w:cs="Tahoma"/>
                <w:iCs/>
                <w:sz w:val="14"/>
                <w:szCs w:val="14"/>
              </w:rPr>
              <w:t>да</w:t>
            </w:r>
          </w:p>
        </w:tc>
      </w:tr>
    </w:tbl>
    <w:p w:rsidR="00D00D50" w:rsidRPr="001526C9" w:rsidRDefault="00D00D50" w:rsidP="00D00D50">
      <w:pPr>
        <w:pStyle w:val="Iniiaiieoaeno"/>
        <w:rPr>
          <w:sz w:val="20"/>
          <w:lang w:val="en-US"/>
        </w:rPr>
      </w:pPr>
    </w:p>
    <w:p w:rsidR="00B07349" w:rsidRDefault="00B07349" w:rsidP="00B07349">
      <w:pPr>
        <w:jc w:val="center"/>
        <w:rPr>
          <w:rFonts w:ascii="Tahoma" w:hAnsi="Tahoma" w:cs="Tahoma"/>
          <w:b/>
          <w:color w:val="0000CC"/>
          <w:sz w:val="16"/>
          <w:szCs w:val="16"/>
        </w:rPr>
      </w:pPr>
    </w:p>
    <w:p w:rsidR="000174C9" w:rsidRDefault="000174C9" w:rsidP="00B07349">
      <w:pPr>
        <w:jc w:val="center"/>
        <w:rPr>
          <w:rFonts w:ascii="Tahoma" w:hAnsi="Tahoma" w:cs="Tahoma"/>
          <w:b/>
          <w:color w:val="0000CC"/>
          <w:sz w:val="16"/>
          <w:szCs w:val="16"/>
        </w:rPr>
      </w:pPr>
      <w:r w:rsidRPr="001526C9">
        <w:rPr>
          <w:rFonts w:ascii="Tahoma" w:hAnsi="Tahoma" w:cs="Tahoma"/>
          <w:b/>
          <w:color w:val="0000CC"/>
          <w:sz w:val="16"/>
          <w:szCs w:val="16"/>
        </w:rPr>
        <w:t xml:space="preserve">Программа </w:t>
      </w:r>
      <w:r w:rsidR="00B07349">
        <w:rPr>
          <w:rFonts w:ascii="Tahoma" w:hAnsi="Tahoma" w:cs="Tahoma"/>
          <w:b/>
          <w:color w:val="0000CC"/>
          <w:sz w:val="16"/>
          <w:szCs w:val="16"/>
        </w:rPr>
        <w:t xml:space="preserve">№15 </w:t>
      </w:r>
      <w:r w:rsidRPr="001526C9">
        <w:rPr>
          <w:rFonts w:ascii="Tahoma" w:hAnsi="Tahoma" w:cs="Tahoma"/>
          <w:b/>
          <w:color w:val="0000CC"/>
          <w:sz w:val="16"/>
          <w:szCs w:val="16"/>
        </w:rPr>
        <w:t xml:space="preserve">Медси Поликлиническая </w:t>
      </w:r>
      <w:r w:rsidR="00B07349">
        <w:rPr>
          <w:rFonts w:ascii="Tahoma" w:hAnsi="Tahoma" w:cs="Tahoma"/>
          <w:b/>
          <w:color w:val="0000CC"/>
          <w:sz w:val="16"/>
          <w:szCs w:val="16"/>
        </w:rPr>
        <w:t>(0-1 г)</w:t>
      </w:r>
      <w:r w:rsidRPr="001526C9">
        <w:rPr>
          <w:rFonts w:ascii="Tahoma" w:hAnsi="Tahoma" w:cs="Tahoma"/>
          <w:b/>
          <w:color w:val="0000CC"/>
          <w:sz w:val="16"/>
          <w:szCs w:val="16"/>
        </w:rPr>
        <w:t xml:space="preserve"> </w:t>
      </w:r>
    </w:p>
    <w:p w:rsidR="00B07349" w:rsidRDefault="00B07349" w:rsidP="000174C9">
      <w:pPr>
        <w:jc w:val="center"/>
        <w:rPr>
          <w:rFonts w:ascii="Tahoma" w:hAnsi="Tahoma" w:cs="Tahoma"/>
          <w:b/>
          <w:color w:val="0000CC"/>
          <w:sz w:val="16"/>
          <w:szCs w:val="16"/>
        </w:rPr>
      </w:pPr>
    </w:p>
    <w:p w:rsidR="00B07349" w:rsidRPr="00B07349" w:rsidRDefault="00B07349" w:rsidP="00B07349">
      <w:pPr>
        <w:ind w:right="-58"/>
        <w:jc w:val="center"/>
        <w:rPr>
          <w:rFonts w:ascii="Tahoma" w:hAnsi="Tahoma" w:cs="Tahoma"/>
          <w:b/>
          <w:bCs/>
          <w:sz w:val="14"/>
          <w:szCs w:val="14"/>
          <w:u w:val="single"/>
        </w:rPr>
      </w:pPr>
      <w:r w:rsidRPr="00B07349">
        <w:rPr>
          <w:rFonts w:ascii="Tahoma" w:hAnsi="Tahoma" w:cs="Tahoma"/>
          <w:b/>
          <w:bCs/>
          <w:sz w:val="14"/>
          <w:szCs w:val="14"/>
          <w:u w:val="single"/>
        </w:rPr>
        <w:t xml:space="preserve"> «Поликлиническое обслуживание с помощью на дому» </w:t>
      </w:r>
    </w:p>
    <w:p w:rsidR="00B07349" w:rsidRPr="00B07349" w:rsidRDefault="00B07349" w:rsidP="00B07349">
      <w:pPr>
        <w:ind w:right="-58"/>
        <w:jc w:val="center"/>
        <w:rPr>
          <w:rFonts w:ascii="Tahoma" w:hAnsi="Tahoma" w:cs="Tahoma"/>
          <w:b/>
          <w:bCs/>
          <w:sz w:val="14"/>
          <w:szCs w:val="14"/>
          <w:u w:val="single"/>
        </w:rPr>
      </w:pPr>
      <w:r w:rsidRPr="00B07349">
        <w:rPr>
          <w:rFonts w:ascii="Tahoma" w:hAnsi="Tahoma" w:cs="Tahoma"/>
          <w:b/>
          <w:bCs/>
          <w:sz w:val="14"/>
          <w:szCs w:val="14"/>
          <w:u w:val="single"/>
        </w:rPr>
        <w:t>«Стоматологическая помощь»</w:t>
      </w:r>
    </w:p>
    <w:p w:rsidR="00B07349" w:rsidRPr="00B07349" w:rsidRDefault="00B07349" w:rsidP="00B07349">
      <w:pPr>
        <w:ind w:right="-58"/>
        <w:jc w:val="center"/>
        <w:rPr>
          <w:rFonts w:ascii="Tahoma" w:hAnsi="Tahoma" w:cs="Tahoma"/>
          <w:b/>
          <w:bCs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(далее по тексту - Программа)</w:t>
      </w:r>
      <w:r w:rsidRPr="00B07349">
        <w:rPr>
          <w:rFonts w:ascii="Tahoma" w:hAnsi="Tahoma" w:cs="Tahoma"/>
          <w:b/>
          <w:bCs/>
          <w:sz w:val="14"/>
          <w:szCs w:val="14"/>
        </w:rPr>
        <w:t xml:space="preserve">   </w:t>
      </w:r>
    </w:p>
    <w:p w:rsidR="00B07349" w:rsidRPr="00B07349" w:rsidRDefault="00B07349" w:rsidP="00B07349">
      <w:pPr>
        <w:pStyle w:val="30"/>
        <w:ind w:left="540"/>
        <w:jc w:val="left"/>
        <w:rPr>
          <w:rFonts w:ascii="Tahoma" w:hAnsi="Tahoma" w:cs="Tahoma"/>
          <w:b w:val="0"/>
          <w:sz w:val="14"/>
          <w:szCs w:val="14"/>
        </w:rPr>
      </w:pPr>
      <w:r>
        <w:rPr>
          <w:rFonts w:ascii="Tahoma" w:hAnsi="Tahoma" w:cs="Tahoma"/>
          <w:b w:val="0"/>
          <w:sz w:val="14"/>
          <w:szCs w:val="14"/>
        </w:rPr>
        <w:t xml:space="preserve">                                                                                                </w:t>
      </w:r>
      <w:r w:rsidRPr="00B07349">
        <w:rPr>
          <w:rFonts w:ascii="Tahoma" w:hAnsi="Tahoma" w:cs="Tahoma"/>
          <w:b w:val="0"/>
          <w:sz w:val="14"/>
          <w:szCs w:val="14"/>
        </w:rPr>
        <w:t>«Поликлиническая»</w:t>
      </w:r>
    </w:p>
    <w:p w:rsidR="00B07349" w:rsidRPr="00B07349" w:rsidRDefault="00B07349" w:rsidP="00B07349">
      <w:pPr>
        <w:pStyle w:val="30"/>
        <w:ind w:left="540"/>
        <w:rPr>
          <w:rFonts w:ascii="Tahoma" w:hAnsi="Tahoma" w:cs="Tahoma"/>
          <w:b w:val="0"/>
          <w:bCs/>
          <w:sz w:val="14"/>
          <w:szCs w:val="14"/>
        </w:rPr>
      </w:pPr>
      <w:r w:rsidRPr="00B07349">
        <w:rPr>
          <w:rFonts w:ascii="Tahoma" w:hAnsi="Tahoma" w:cs="Tahoma"/>
          <w:b w:val="0"/>
          <w:sz w:val="14"/>
          <w:szCs w:val="14"/>
        </w:rPr>
        <w:t>Для детей до 1</w:t>
      </w:r>
      <w:r w:rsidR="000F25F5">
        <w:rPr>
          <w:rFonts w:ascii="Tahoma" w:hAnsi="Tahoma" w:cs="Tahoma"/>
          <w:b w:val="0"/>
          <w:sz w:val="14"/>
          <w:szCs w:val="14"/>
        </w:rPr>
        <w:t xml:space="preserve"> </w:t>
      </w:r>
      <w:r w:rsidRPr="00B07349">
        <w:rPr>
          <w:rFonts w:ascii="Tahoma" w:hAnsi="Tahoma" w:cs="Tahoma"/>
          <w:b w:val="0"/>
          <w:sz w:val="14"/>
          <w:szCs w:val="14"/>
        </w:rPr>
        <w:t>года</w:t>
      </w:r>
    </w:p>
    <w:p w:rsidR="00B07349" w:rsidRPr="00B07349" w:rsidRDefault="00B07349" w:rsidP="00B0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58"/>
        <w:jc w:val="center"/>
        <w:rPr>
          <w:rFonts w:ascii="Tahoma" w:hAnsi="Tahoma" w:cs="Tahoma"/>
          <w:b/>
          <w:bCs/>
          <w:sz w:val="14"/>
          <w:szCs w:val="14"/>
        </w:rPr>
      </w:pPr>
      <w:r w:rsidRPr="00B07349">
        <w:rPr>
          <w:rFonts w:ascii="Tahoma" w:hAnsi="Tahoma" w:cs="Tahoma"/>
          <w:b/>
          <w:bCs/>
          <w:sz w:val="14"/>
          <w:szCs w:val="14"/>
        </w:rPr>
        <w:t>Раздел 1. Порядок предоставления медицинских услуг  по Программе</w:t>
      </w:r>
    </w:p>
    <w:p w:rsidR="00B07349" w:rsidRPr="00B07349" w:rsidRDefault="00B07349" w:rsidP="00B07349">
      <w:pPr>
        <w:ind w:left="720"/>
        <w:jc w:val="both"/>
        <w:rPr>
          <w:rFonts w:ascii="Tahoma" w:hAnsi="Tahoma" w:cs="Tahoma"/>
          <w:iCs/>
          <w:sz w:val="14"/>
          <w:szCs w:val="14"/>
        </w:rPr>
      </w:pPr>
    </w:p>
    <w:p w:rsidR="00B07349" w:rsidRPr="00B07349" w:rsidRDefault="00B07349" w:rsidP="00B07349">
      <w:pPr>
        <w:numPr>
          <w:ilvl w:val="1"/>
          <w:numId w:val="11"/>
        </w:numPr>
        <w:jc w:val="both"/>
        <w:rPr>
          <w:rFonts w:ascii="Tahoma" w:hAnsi="Tahoma" w:cs="Tahoma"/>
          <w:iCs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При необходимости получения медицинской помощи в амбулаторно-поликлинических условиях необходимо самостоятельно обратиться </w:t>
      </w:r>
      <w:r w:rsidRPr="00B07349">
        <w:rPr>
          <w:rFonts w:ascii="Tahoma" w:hAnsi="Tahoma" w:cs="Tahoma"/>
          <w:i/>
          <w:sz w:val="14"/>
          <w:szCs w:val="14"/>
          <w:u w:val="single"/>
        </w:rPr>
        <w:t>в поликлинику</w:t>
      </w:r>
      <w:r w:rsidRPr="00B07349">
        <w:rPr>
          <w:rFonts w:ascii="Tahoma" w:hAnsi="Tahoma" w:cs="Tahoma"/>
          <w:sz w:val="14"/>
          <w:szCs w:val="14"/>
        </w:rPr>
        <w:t>, к которой прикреплен ребенок п</w:t>
      </w:r>
      <w:r w:rsidRPr="00B07349">
        <w:rPr>
          <w:rFonts w:ascii="Tahoma" w:hAnsi="Tahoma" w:cs="Tahoma"/>
          <w:b/>
          <w:iCs/>
          <w:sz w:val="14"/>
          <w:szCs w:val="14"/>
        </w:rPr>
        <w:t>о телефону регистратуры</w:t>
      </w:r>
      <w:r w:rsidRPr="00B07349">
        <w:rPr>
          <w:rFonts w:ascii="Tahoma" w:hAnsi="Tahoma" w:cs="Tahoma"/>
          <w:iCs/>
          <w:sz w:val="14"/>
          <w:szCs w:val="14"/>
        </w:rPr>
        <w:t xml:space="preserve"> поликлиники или непосредственно в регистратуру поликлиники.</w:t>
      </w:r>
    </w:p>
    <w:p w:rsidR="00B07349" w:rsidRPr="00B07349" w:rsidRDefault="00B07349" w:rsidP="00B07349">
      <w:pPr>
        <w:numPr>
          <w:ilvl w:val="1"/>
          <w:numId w:val="11"/>
        </w:numPr>
        <w:jc w:val="both"/>
        <w:rPr>
          <w:rFonts w:ascii="Tahoma" w:hAnsi="Tahoma" w:cs="Tahoma"/>
          <w:iCs/>
          <w:sz w:val="14"/>
          <w:szCs w:val="14"/>
        </w:rPr>
      </w:pPr>
      <w:r w:rsidRPr="00B07349">
        <w:rPr>
          <w:rFonts w:ascii="Tahoma" w:hAnsi="Tahoma" w:cs="Tahoma"/>
          <w:iCs/>
          <w:sz w:val="14"/>
          <w:szCs w:val="14"/>
        </w:rPr>
        <w:t xml:space="preserve">При </w:t>
      </w:r>
      <w:r w:rsidRPr="00B07349">
        <w:rPr>
          <w:rFonts w:ascii="Tahoma" w:hAnsi="Tahoma" w:cs="Tahoma"/>
          <w:sz w:val="14"/>
          <w:szCs w:val="14"/>
        </w:rPr>
        <w:t>обращении</w:t>
      </w:r>
      <w:r w:rsidRPr="00B07349">
        <w:rPr>
          <w:rFonts w:ascii="Tahoma" w:hAnsi="Tahoma" w:cs="Tahoma"/>
          <w:iCs/>
          <w:sz w:val="14"/>
          <w:szCs w:val="14"/>
        </w:rPr>
        <w:t xml:space="preserve"> </w:t>
      </w:r>
      <w:r w:rsidRPr="00B07349">
        <w:rPr>
          <w:rFonts w:ascii="Tahoma" w:hAnsi="Tahoma" w:cs="Tahoma"/>
          <w:b/>
          <w:iCs/>
          <w:sz w:val="14"/>
          <w:szCs w:val="14"/>
        </w:rPr>
        <w:t>по телефону регистратуры</w:t>
      </w:r>
      <w:r w:rsidRPr="00B07349">
        <w:rPr>
          <w:rFonts w:ascii="Tahoma" w:hAnsi="Tahoma" w:cs="Tahoma"/>
          <w:iCs/>
          <w:sz w:val="14"/>
          <w:szCs w:val="14"/>
        </w:rPr>
        <w:t xml:space="preserve"> Застрахованное лицо должно сообщить следующую информацию: фамилия, имя, отчество, номер полиса ДМС и/или пропуска в поликлинику (амбулаторной карты). При </w:t>
      </w:r>
      <w:r w:rsidRPr="00B07349">
        <w:rPr>
          <w:rFonts w:ascii="Tahoma" w:hAnsi="Tahoma" w:cs="Tahoma"/>
          <w:sz w:val="14"/>
          <w:szCs w:val="14"/>
        </w:rPr>
        <w:t>обращении</w:t>
      </w:r>
      <w:r w:rsidRPr="00B07349">
        <w:rPr>
          <w:rFonts w:ascii="Tahoma" w:hAnsi="Tahoma" w:cs="Tahoma"/>
          <w:iCs/>
          <w:sz w:val="14"/>
          <w:szCs w:val="14"/>
        </w:rPr>
        <w:t xml:space="preserve"> </w:t>
      </w:r>
      <w:r w:rsidRPr="00B07349">
        <w:rPr>
          <w:rFonts w:ascii="Tahoma" w:hAnsi="Tahoma" w:cs="Tahoma"/>
          <w:b/>
          <w:iCs/>
          <w:sz w:val="14"/>
          <w:szCs w:val="14"/>
        </w:rPr>
        <w:t>по адресу поликлиники</w:t>
      </w:r>
      <w:r w:rsidRPr="00B07349">
        <w:rPr>
          <w:rFonts w:ascii="Tahoma" w:hAnsi="Tahoma" w:cs="Tahoma"/>
          <w:iCs/>
          <w:sz w:val="14"/>
          <w:szCs w:val="14"/>
        </w:rPr>
        <w:t xml:space="preserve"> Застрахованное лицо должно предъявить страховой полис.</w:t>
      </w:r>
    </w:p>
    <w:p w:rsidR="00B07349" w:rsidRPr="00B07349" w:rsidRDefault="00B07349" w:rsidP="00B07349">
      <w:pPr>
        <w:numPr>
          <w:ilvl w:val="1"/>
          <w:numId w:val="11"/>
        </w:numPr>
        <w:jc w:val="both"/>
        <w:rPr>
          <w:rFonts w:ascii="Tahoma" w:hAnsi="Tahoma" w:cs="Tahoma"/>
          <w:iCs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Данные программы предусматривают оказание услуг детям в возрасте  </w:t>
      </w:r>
      <w:r w:rsidRPr="00B07349">
        <w:rPr>
          <w:rFonts w:ascii="Tahoma" w:hAnsi="Tahoma" w:cs="Tahoma"/>
          <w:sz w:val="14"/>
          <w:szCs w:val="14"/>
          <w:u w:val="single"/>
        </w:rPr>
        <w:t xml:space="preserve">от 0 до 1 года. </w:t>
      </w:r>
    </w:p>
    <w:p w:rsidR="00B07349" w:rsidRPr="00B07349" w:rsidRDefault="00B07349" w:rsidP="00B07349">
      <w:pPr>
        <w:numPr>
          <w:ilvl w:val="1"/>
          <w:numId w:val="11"/>
        </w:numPr>
        <w:jc w:val="both"/>
        <w:rPr>
          <w:rFonts w:ascii="Tahoma" w:hAnsi="Tahoma" w:cs="Tahoma"/>
          <w:iCs/>
          <w:sz w:val="14"/>
          <w:szCs w:val="14"/>
        </w:rPr>
      </w:pPr>
      <w:r w:rsidRPr="00B07349">
        <w:rPr>
          <w:rFonts w:ascii="Tahoma" w:hAnsi="Tahoma" w:cs="Tahoma"/>
          <w:iCs/>
          <w:sz w:val="14"/>
          <w:szCs w:val="14"/>
        </w:rPr>
        <w:t xml:space="preserve">При </w:t>
      </w:r>
      <w:r w:rsidRPr="00B07349">
        <w:rPr>
          <w:rFonts w:ascii="Tahoma" w:hAnsi="Tahoma" w:cs="Tahoma"/>
          <w:sz w:val="14"/>
          <w:szCs w:val="14"/>
        </w:rPr>
        <w:t>необходимости</w:t>
      </w:r>
      <w:r w:rsidRPr="00B07349">
        <w:rPr>
          <w:rFonts w:ascii="Tahoma" w:hAnsi="Tahoma" w:cs="Tahoma"/>
          <w:iCs/>
          <w:sz w:val="14"/>
          <w:szCs w:val="14"/>
        </w:rPr>
        <w:t xml:space="preserve"> </w:t>
      </w:r>
      <w:r w:rsidRPr="00B07349">
        <w:rPr>
          <w:rFonts w:ascii="Tahoma" w:eastAsia="MS Mincho" w:hAnsi="Tahoma" w:cs="Tahoma"/>
          <w:bCs/>
          <w:iCs/>
          <w:sz w:val="14"/>
          <w:szCs w:val="14"/>
        </w:rPr>
        <w:t>получения</w:t>
      </w:r>
      <w:r w:rsidRPr="00B07349">
        <w:rPr>
          <w:rFonts w:ascii="Tahoma" w:hAnsi="Tahoma" w:cs="Tahoma"/>
          <w:iCs/>
          <w:sz w:val="14"/>
          <w:szCs w:val="14"/>
        </w:rPr>
        <w:t xml:space="preserve"> </w:t>
      </w:r>
      <w:r w:rsidRPr="00B07349">
        <w:rPr>
          <w:rFonts w:ascii="Tahoma" w:hAnsi="Tahoma" w:cs="Tahoma"/>
          <w:b/>
          <w:iCs/>
          <w:sz w:val="14"/>
          <w:szCs w:val="14"/>
        </w:rPr>
        <w:t>помощи на дому</w:t>
      </w:r>
      <w:r w:rsidRPr="00B07349">
        <w:rPr>
          <w:rFonts w:ascii="Tahoma" w:hAnsi="Tahoma" w:cs="Tahoma"/>
          <w:iCs/>
          <w:sz w:val="14"/>
          <w:szCs w:val="14"/>
        </w:rPr>
        <w:t>, вызов врача осуществляется по телефону регистратуры поликлиники.</w:t>
      </w:r>
    </w:p>
    <w:p w:rsidR="00B07349" w:rsidRPr="00B07349" w:rsidRDefault="00B07349" w:rsidP="00B07349">
      <w:pPr>
        <w:jc w:val="both"/>
        <w:rPr>
          <w:rFonts w:ascii="Tahoma" w:hAnsi="Tahoma" w:cs="Tahoma"/>
          <w:b/>
          <w:bCs/>
          <w:sz w:val="14"/>
          <w:szCs w:val="14"/>
        </w:rPr>
      </w:pPr>
      <w:r w:rsidRPr="00B07349">
        <w:rPr>
          <w:rFonts w:ascii="Tahoma" w:hAnsi="Tahoma" w:cs="Tahoma"/>
          <w:b/>
          <w:bCs/>
          <w:sz w:val="14"/>
          <w:szCs w:val="14"/>
        </w:rPr>
        <w:t>Общие положения:</w:t>
      </w:r>
    </w:p>
    <w:p w:rsidR="00B07349" w:rsidRPr="00B07349" w:rsidRDefault="00B07349" w:rsidP="00B07349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помощь на дому оказывается в том случае, если по состоянию здоровья пациент не может самостоятельно  посетить поликлинику;</w:t>
      </w:r>
    </w:p>
    <w:p w:rsidR="00B07349" w:rsidRPr="00B07349" w:rsidRDefault="00B07349" w:rsidP="00B07349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помощь на дому оказывается в режиме работы поликлиники;</w:t>
      </w:r>
    </w:p>
    <w:p w:rsidR="00B07349" w:rsidRPr="00B07349" w:rsidRDefault="00B07349" w:rsidP="00B07349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вызвать врача на дом можно по будням с 8.00 до 12.00;</w:t>
      </w:r>
    </w:p>
    <w:p w:rsidR="00B07349" w:rsidRPr="00B07349" w:rsidRDefault="00B07349" w:rsidP="00B07349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помощь на дому оказывается по фактическому адресу проживания Застрахованного лица, указанному Страхователем в Полисе ДМС;</w:t>
      </w:r>
    </w:p>
    <w:p w:rsidR="00B07349" w:rsidRPr="00B07349" w:rsidRDefault="00B07349" w:rsidP="00B07349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вызов врача на дом осуществляется в пределах МКАД; вызов врача на дом для пациентов, прикрепленных к Клинике в Ступино – в пределах административных границ города Ступино.</w:t>
      </w:r>
    </w:p>
    <w:p w:rsidR="00B07349" w:rsidRPr="00B07349" w:rsidRDefault="00B07349" w:rsidP="00B07349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8"/>
        </w:tabs>
        <w:ind w:left="-567" w:right="-236"/>
        <w:jc w:val="center"/>
        <w:rPr>
          <w:rFonts w:ascii="Tahoma" w:hAnsi="Tahoma" w:cs="Tahoma"/>
          <w:b/>
          <w:i w:val="0"/>
          <w:sz w:val="14"/>
          <w:szCs w:val="14"/>
        </w:rPr>
      </w:pPr>
      <w:r w:rsidRPr="00B07349">
        <w:rPr>
          <w:rFonts w:ascii="Tahoma" w:hAnsi="Tahoma" w:cs="Tahoma"/>
          <w:b/>
          <w:i w:val="0"/>
          <w:sz w:val="14"/>
          <w:szCs w:val="14"/>
        </w:rPr>
        <w:t>Раздел 2. Перечень медицинских учреждений, предоставляющих медицинские услуги по Программе</w:t>
      </w:r>
    </w:p>
    <w:p w:rsidR="00B07349" w:rsidRPr="00B07349" w:rsidRDefault="00B07349" w:rsidP="00B07349">
      <w:pPr>
        <w:widowControl w:val="0"/>
        <w:jc w:val="both"/>
        <w:rPr>
          <w:rFonts w:ascii="Tahoma" w:hAnsi="Tahoma" w:cs="Tahoma"/>
          <w:b/>
          <w:bCs/>
          <w:sz w:val="14"/>
          <w:szCs w:val="14"/>
        </w:rPr>
      </w:pPr>
      <w:r w:rsidRPr="00B07349">
        <w:rPr>
          <w:rFonts w:ascii="Tahoma" w:hAnsi="Tahoma" w:cs="Tahoma"/>
          <w:b/>
          <w:bCs/>
          <w:sz w:val="14"/>
          <w:szCs w:val="14"/>
        </w:rPr>
        <w:t xml:space="preserve">Медицинское обслуживание осуществляется в следующих поликлиниках: </w:t>
      </w:r>
    </w:p>
    <w:tbl>
      <w:tblPr>
        <w:tblW w:w="5082" w:type="pct"/>
        <w:tblLook w:val="04A0" w:firstRow="1" w:lastRow="0" w:firstColumn="1" w:lastColumn="0" w:noHBand="0" w:noVBand="1"/>
      </w:tblPr>
      <w:tblGrid>
        <w:gridCol w:w="1321"/>
        <w:gridCol w:w="9560"/>
      </w:tblGrid>
      <w:tr w:rsidR="00B07349" w:rsidRPr="00B07349" w:rsidTr="0004051B">
        <w:trPr>
          <w:trHeight w:val="377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Код клиники </w:t>
            </w:r>
          </w:p>
        </w:tc>
        <w:tc>
          <w:tcPr>
            <w:tcW w:w="4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Наименование, адрес поликлиники </w:t>
            </w:r>
          </w:p>
        </w:tc>
      </w:tr>
      <w:tr w:rsidR="00B07349" w:rsidRPr="00B07349" w:rsidTr="0004051B">
        <w:trPr>
          <w:trHeight w:val="366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4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Поликлиника «МЕДСИ» в Митино (Пятницкое шоссе, 37)</w:t>
            </w:r>
          </w:p>
        </w:tc>
      </w:tr>
      <w:tr w:rsidR="00B07349" w:rsidRPr="00B07349" w:rsidTr="0004051B">
        <w:trPr>
          <w:trHeight w:val="3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4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Центр Семейной медицины «МЕДСИ» в Ступино (МО, г. Ступино, ул. Андропова, 64 и ул. Службина, д. 2)</w:t>
            </w:r>
          </w:p>
        </w:tc>
      </w:tr>
      <w:tr w:rsidR="00B07349" w:rsidRPr="00B07349" w:rsidTr="0004051B">
        <w:trPr>
          <w:trHeight w:val="343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4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Поликлиника «МЕДСИ» в Бутово (Старокачаловская, д.3 корп.3)</w:t>
            </w:r>
          </w:p>
        </w:tc>
      </w:tr>
      <w:tr w:rsidR="00B07349" w:rsidRPr="00B07349" w:rsidTr="0004051B">
        <w:trPr>
          <w:trHeight w:val="277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4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Поликлиника «МЕДСИ» в Марьино (ул. Маршала Голованова, д.1, корп.2)</w:t>
            </w:r>
          </w:p>
        </w:tc>
      </w:tr>
      <w:tr w:rsidR="00B07349" w:rsidRPr="00B07349" w:rsidTr="0004051B">
        <w:trPr>
          <w:trHeight w:val="409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4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Поликлиника «МЕДСИ» в Красногорске (г. Красногорск, ул. Успенская, д.5)</w:t>
            </w:r>
          </w:p>
        </w:tc>
      </w:tr>
      <w:tr w:rsidR="00B07349" w:rsidRPr="00B07349" w:rsidTr="0004051B">
        <w:trPr>
          <w:trHeight w:val="273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39</w:t>
            </w:r>
          </w:p>
        </w:tc>
        <w:tc>
          <w:tcPr>
            <w:tcW w:w="4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Поликлиника «МЕДСИ» в Хорошевском проезде (г. Москва, 3-ий Хорошевский проезд, д.1, стр. 2)</w:t>
            </w:r>
          </w:p>
        </w:tc>
      </w:tr>
      <w:tr w:rsidR="00B07349" w:rsidRPr="00B07349" w:rsidTr="0004051B">
        <w:trPr>
          <w:trHeight w:val="277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41</w:t>
            </w:r>
          </w:p>
        </w:tc>
        <w:tc>
          <w:tcPr>
            <w:tcW w:w="4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Поликлиника «МЕДСИ» на Ленинском проспекте (г. Москва, Ленинский пр-кт, д.20, к.1)</w:t>
            </w:r>
          </w:p>
        </w:tc>
      </w:tr>
      <w:tr w:rsidR="00B07349" w:rsidRPr="00B07349" w:rsidTr="0004051B">
        <w:trPr>
          <w:trHeight w:val="277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43</w:t>
            </w:r>
          </w:p>
        </w:tc>
        <w:tc>
          <w:tcPr>
            <w:tcW w:w="4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Поликлиника «МЕДСИ» на Покрышкина (г. Москва, ул. Покрышкина, д. 7)</w:t>
            </w:r>
          </w:p>
        </w:tc>
      </w:tr>
      <w:tr w:rsidR="00B07349" w:rsidRPr="00B07349" w:rsidTr="0004051B">
        <w:trPr>
          <w:trHeight w:val="277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B073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49" w:rsidRPr="00B07349" w:rsidRDefault="00B07349" w:rsidP="000F25F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 xml:space="preserve">Клиника "МЕДСИ" на Полетаева (г. Москва, ул. Федора Полетаева, д. 15А) </w:t>
            </w:r>
          </w:p>
        </w:tc>
      </w:tr>
    </w:tbl>
    <w:p w:rsidR="00B07349" w:rsidRPr="00B07349" w:rsidRDefault="00B07349" w:rsidP="00B07349">
      <w:pPr>
        <w:jc w:val="both"/>
        <w:rPr>
          <w:rFonts w:ascii="Tahoma" w:hAnsi="Tahoma" w:cs="Tahoma"/>
          <w:sz w:val="14"/>
          <w:szCs w:val="14"/>
        </w:rPr>
      </w:pPr>
    </w:p>
    <w:p w:rsidR="00B07349" w:rsidRPr="00B07349" w:rsidRDefault="00B07349" w:rsidP="00B07349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13" w:color="auto"/>
        </w:pBdr>
        <w:shd w:val="clear" w:color="auto" w:fill="F3F3F3"/>
        <w:ind w:left="360" w:right="-58"/>
        <w:jc w:val="center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bCs/>
          <w:sz w:val="14"/>
          <w:szCs w:val="14"/>
        </w:rPr>
        <w:t>Раздел 3. Перечень медицинских услуг, предоставляемых по Программе</w:t>
      </w:r>
    </w:p>
    <w:p w:rsidR="00B07349" w:rsidRPr="00B07349" w:rsidRDefault="00B07349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Программа «ПОЛИКЛИНИЧЕСКАЯ» предусматривает оказание лечебно-профилактической медицинской помощи детям, постоянно проживающим в г. Москве и Подмосковье.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Объем услуг в рамках программы определяется возрастом ребенка, охватываемым периодом обслуживания в соответствии с договором, состоянием здоровья ребенка и нормативными документами органов здравоохранения.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</w:p>
    <w:p w:rsidR="00B07349" w:rsidRDefault="00B07349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  <w:lang w:val="en-US"/>
        </w:rPr>
        <w:t>I</w:t>
      </w:r>
      <w:r w:rsidRPr="00B07349">
        <w:rPr>
          <w:rFonts w:ascii="Tahoma" w:hAnsi="Tahoma" w:cs="Tahoma"/>
          <w:b/>
          <w:sz w:val="14"/>
          <w:szCs w:val="14"/>
        </w:rPr>
        <w:t>. ЛЕЧЕБНО-ДИАГНОСТИЧЕСКАЯ И ПРОФИЛАКТИЧЕСКАЯ МЕДИЦИНСКАЯ ПОМОЩЬ</w:t>
      </w:r>
    </w:p>
    <w:p w:rsidR="00D954B0" w:rsidRPr="00B07349" w:rsidRDefault="00D954B0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 xml:space="preserve">1. Перечень лечебно-диагностических медицинских услуг оказываемых </w:t>
      </w:r>
      <w:r w:rsidRPr="00B07349">
        <w:rPr>
          <w:rFonts w:ascii="Tahoma" w:hAnsi="Tahoma" w:cs="Tahoma"/>
          <w:b/>
          <w:sz w:val="14"/>
          <w:szCs w:val="14"/>
          <w:u w:val="single"/>
        </w:rPr>
        <w:t>в поликлинике</w:t>
      </w:r>
      <w:r w:rsidRPr="00B07349">
        <w:rPr>
          <w:rFonts w:ascii="Tahoma" w:hAnsi="Tahoma" w:cs="Tahoma"/>
          <w:b/>
          <w:sz w:val="14"/>
          <w:szCs w:val="14"/>
        </w:rPr>
        <w:t>: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1.1.</w:t>
      </w:r>
      <w:r w:rsidRPr="00B07349">
        <w:rPr>
          <w:rFonts w:ascii="Tahoma" w:hAnsi="Tahoma" w:cs="Tahoma"/>
          <w:sz w:val="14"/>
          <w:szCs w:val="14"/>
        </w:rPr>
        <w:t xml:space="preserve"> Консультации, диагностические исследования, профилактические и лечебные мероприятия по специальностям: </w:t>
      </w:r>
      <w:r w:rsidRPr="00B07349">
        <w:rPr>
          <w:rFonts w:ascii="Tahoma" w:hAnsi="Tahoma" w:cs="Tahoma"/>
          <w:i/>
          <w:sz w:val="14"/>
          <w:szCs w:val="14"/>
        </w:rPr>
        <w:t>педиатрия, неврология, кардиология, дерматология, нефрология, эндокринология, аллергология-иммунология, гастроэнтерология, офтальмология, гинекология, урология, отоларингология, хирургия, травматология и ортопедия, стоматология, физиотерапия, лабораторная и инструментальная диагностика</w:t>
      </w:r>
      <w:r w:rsidRPr="00B07349">
        <w:rPr>
          <w:rFonts w:ascii="Tahoma" w:hAnsi="Tahoma" w:cs="Tahoma"/>
          <w:sz w:val="14"/>
          <w:szCs w:val="14"/>
        </w:rPr>
        <w:t xml:space="preserve"> по назначению специалистов поликлиники.  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В том числе: </w:t>
      </w:r>
    </w:p>
    <w:p w:rsidR="00B07349" w:rsidRPr="00B07349" w:rsidRDefault="00B07349" w:rsidP="00B07349">
      <w:pPr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Медицинские услуги врача по лечению острых и обострению хронических заболеваний</w:t>
      </w:r>
    </w:p>
    <w:p w:rsidR="00B07349" w:rsidRPr="00B07349" w:rsidRDefault="00B07349" w:rsidP="00B07349">
      <w:pPr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Медицинские услуги по консервативным методам лечения </w:t>
      </w:r>
    </w:p>
    <w:p w:rsidR="00B07349" w:rsidRPr="00B07349" w:rsidRDefault="00B07349" w:rsidP="00B07349">
      <w:pPr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Медицинские услуги по физиотерапии</w:t>
      </w:r>
    </w:p>
    <w:p w:rsidR="00B07349" w:rsidRPr="00B07349" w:rsidRDefault="00B07349" w:rsidP="00B07349">
      <w:pPr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Медицинские услуги сестринского персонала: лечебно-диагностические манипуляции, забор биологического материала на исследование</w:t>
      </w:r>
    </w:p>
    <w:p w:rsidR="00B07349" w:rsidRPr="00B07349" w:rsidRDefault="00B07349" w:rsidP="00B07349">
      <w:pPr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Медицинские комплексные диагностические услуги: лабораторные, функциональные, инструментальные, рентгенологические.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1.2.</w:t>
      </w:r>
      <w:r w:rsidRPr="00B07349">
        <w:rPr>
          <w:rFonts w:ascii="Tahoma" w:hAnsi="Tahoma" w:cs="Tahoma"/>
          <w:sz w:val="14"/>
          <w:szCs w:val="14"/>
        </w:rPr>
        <w:t xml:space="preserve"> Проведение 1 курса (10 сеансов) лечебного массажа </w:t>
      </w:r>
      <w:r w:rsidRPr="00B07349">
        <w:rPr>
          <w:rFonts w:ascii="Tahoma" w:hAnsi="Tahoma" w:cs="Tahoma"/>
          <w:b/>
          <w:sz w:val="14"/>
          <w:szCs w:val="14"/>
        </w:rPr>
        <w:t>по</w:t>
      </w:r>
      <w:r w:rsidRPr="00B07349">
        <w:rPr>
          <w:rFonts w:ascii="Tahoma" w:hAnsi="Tahoma" w:cs="Tahoma"/>
          <w:sz w:val="14"/>
          <w:szCs w:val="14"/>
        </w:rPr>
        <w:t xml:space="preserve"> медицинским показаниям и назначению врача.</w:t>
      </w:r>
    </w:p>
    <w:p w:rsidR="00B07349" w:rsidRPr="00B07349" w:rsidRDefault="00B07349" w:rsidP="00B07349">
      <w:pPr>
        <w:spacing w:before="120"/>
        <w:ind w:firstLine="425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2. Вызов врача-педиатра на дом по острому заболеванию;</w:t>
      </w:r>
    </w:p>
    <w:p w:rsidR="00B07349" w:rsidRPr="00B07349" w:rsidRDefault="00B07349" w:rsidP="00B07349">
      <w:pPr>
        <w:spacing w:before="120"/>
        <w:ind w:firstLine="425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3. Стоматологическая помощь</w:t>
      </w:r>
      <w:r w:rsidRPr="00B07349">
        <w:rPr>
          <w:rFonts w:ascii="Tahoma" w:hAnsi="Tahoma" w:cs="Tahoma"/>
          <w:sz w:val="14"/>
          <w:szCs w:val="14"/>
        </w:rPr>
        <w:t xml:space="preserve"> при острых воспалительных заболеваниях полости рта и профилактические осмотры</w:t>
      </w:r>
      <w:r w:rsidRPr="00B07349">
        <w:rPr>
          <w:rStyle w:val="af2"/>
          <w:rFonts w:ascii="Tahoma" w:hAnsi="Tahoma" w:cs="Tahoma"/>
          <w:sz w:val="14"/>
          <w:szCs w:val="14"/>
        </w:rPr>
        <w:footnoteReference w:id="1"/>
      </w:r>
      <w:r w:rsidRPr="00B07349">
        <w:rPr>
          <w:rFonts w:ascii="Tahoma" w:hAnsi="Tahoma" w:cs="Tahoma"/>
          <w:b/>
          <w:sz w:val="14"/>
          <w:szCs w:val="14"/>
        </w:rPr>
        <w:t>.</w:t>
      </w:r>
    </w:p>
    <w:p w:rsidR="00B07349" w:rsidRPr="00B07349" w:rsidRDefault="00B07349" w:rsidP="00B07349">
      <w:pPr>
        <w:tabs>
          <w:tab w:val="left" w:pos="426"/>
          <w:tab w:val="left" w:pos="540"/>
        </w:tabs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ab/>
        <w:t>4. Консультации, оказываемые с использованием телемедицинских технологий</w:t>
      </w:r>
      <w:r w:rsidRPr="00B07349">
        <w:rPr>
          <w:rStyle w:val="af2"/>
          <w:rFonts w:ascii="Tahoma" w:hAnsi="Tahoma" w:cs="Tahoma"/>
          <w:b/>
          <w:sz w:val="14"/>
          <w:szCs w:val="14"/>
        </w:rPr>
        <w:footnoteReference w:id="2"/>
      </w:r>
      <w:r w:rsidRPr="00B07349">
        <w:rPr>
          <w:rFonts w:ascii="Tahoma" w:hAnsi="Tahoma" w:cs="Tahoma"/>
          <w:b/>
          <w:sz w:val="14"/>
          <w:szCs w:val="14"/>
        </w:rPr>
        <w:t>.</w:t>
      </w:r>
    </w:p>
    <w:p w:rsidR="00B07349" w:rsidRPr="00B07349" w:rsidRDefault="00B07349" w:rsidP="00B07349">
      <w:pPr>
        <w:spacing w:before="120"/>
        <w:ind w:firstLine="425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5. Ограничения объема лечебных услуг:</w:t>
      </w:r>
      <w:r w:rsidRPr="00B07349">
        <w:rPr>
          <w:rFonts w:ascii="Tahoma" w:hAnsi="Tahoma" w:cs="Tahoma"/>
          <w:sz w:val="14"/>
          <w:szCs w:val="14"/>
        </w:rPr>
        <w:t xml:space="preserve"> </w:t>
      </w:r>
    </w:p>
    <w:p w:rsidR="00B07349" w:rsidRPr="00B07349" w:rsidRDefault="00B07349" w:rsidP="00B07349">
      <w:pPr>
        <w:widowControl w:val="0"/>
        <w:numPr>
          <w:ilvl w:val="0"/>
          <w:numId w:val="17"/>
        </w:numPr>
        <w:ind w:left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Вызов врача-педиатра на дом - не более 3-х раз в рамках одного заболевания.</w:t>
      </w:r>
    </w:p>
    <w:p w:rsidR="00B07349" w:rsidRPr="00B07349" w:rsidRDefault="00B07349" w:rsidP="00B07349">
      <w:pPr>
        <w:widowControl w:val="0"/>
        <w:numPr>
          <w:ilvl w:val="0"/>
          <w:numId w:val="17"/>
        </w:numPr>
        <w:ind w:left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Лечебный массаж по медицинским показаниям и назначению врача – не более 1 курса (10 сеансов)</w:t>
      </w:r>
    </w:p>
    <w:p w:rsidR="00B07349" w:rsidRPr="00B07349" w:rsidRDefault="00B07349" w:rsidP="00B07349">
      <w:pPr>
        <w:widowControl w:val="0"/>
        <w:numPr>
          <w:ilvl w:val="0"/>
          <w:numId w:val="17"/>
        </w:numPr>
        <w:ind w:left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Офтальмологические процедуры на аппаратах в кабинете «Охраны зрения» – не более 1 курса (10 сеансов).</w:t>
      </w:r>
    </w:p>
    <w:p w:rsidR="00B07349" w:rsidRPr="00B07349" w:rsidRDefault="00B07349" w:rsidP="00B07349">
      <w:pPr>
        <w:ind w:firstLine="708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Оториноларингология - санация хронических очагов инфекции – не более 1 курса (10 сеансов) за период прикрепления; промывания носоглотки по Проетсу – не более 2-х курсов (по 10 сеансов) в год.</w:t>
      </w:r>
    </w:p>
    <w:p w:rsidR="00B07349" w:rsidRPr="00B07349" w:rsidRDefault="00B07349" w:rsidP="00B07349">
      <w:pPr>
        <w:widowControl w:val="0"/>
        <w:numPr>
          <w:ilvl w:val="0"/>
          <w:numId w:val="17"/>
        </w:numPr>
        <w:ind w:left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Физиотерапия: электро-, тепло-, и светолечение; магнито-, лазеро-, УЗ-терапия; ингаляции – не более 1 курса ( 10 сеансов) 2-х видов воздействия одновременно.</w:t>
      </w:r>
    </w:p>
    <w:p w:rsidR="00B07349" w:rsidRPr="00B07349" w:rsidRDefault="00B07349" w:rsidP="00B07349">
      <w:pPr>
        <w:spacing w:before="120"/>
        <w:ind w:hanging="284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5.</w:t>
      </w:r>
      <w:r w:rsidRPr="00B07349">
        <w:rPr>
          <w:rFonts w:ascii="Tahoma" w:hAnsi="Tahoma" w:cs="Tahoma"/>
          <w:sz w:val="14"/>
          <w:szCs w:val="14"/>
        </w:rPr>
        <w:t xml:space="preserve"> </w:t>
      </w:r>
      <w:r w:rsidRPr="00B07349">
        <w:rPr>
          <w:rFonts w:ascii="Tahoma" w:hAnsi="Tahoma" w:cs="Tahoma"/>
          <w:b/>
          <w:sz w:val="14"/>
          <w:szCs w:val="14"/>
        </w:rPr>
        <w:t>Исключения:</w:t>
      </w:r>
    </w:p>
    <w:p w:rsidR="00B07349" w:rsidRPr="00B07349" w:rsidRDefault="00B07349" w:rsidP="00B07349">
      <w:pPr>
        <w:numPr>
          <w:ilvl w:val="0"/>
          <w:numId w:val="15"/>
        </w:numPr>
        <w:ind w:left="0" w:firstLine="426"/>
        <w:contextualSpacing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Любые виды массажа за пределами МКАД. </w:t>
      </w:r>
    </w:p>
    <w:p w:rsidR="00B07349" w:rsidRPr="00B07349" w:rsidRDefault="00B07349" w:rsidP="00B07349">
      <w:pPr>
        <w:numPr>
          <w:ilvl w:val="0"/>
          <w:numId w:val="16"/>
        </w:numPr>
        <w:ind w:left="0" w:firstLine="426"/>
        <w:contextualSpacing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Процедуры на аппарате «Макдел», «Амблиокор», «Визиотроник», программа «</w:t>
      </w:r>
      <w:r w:rsidRPr="00B07349">
        <w:rPr>
          <w:rFonts w:ascii="Tahoma" w:hAnsi="Tahoma" w:cs="Tahoma"/>
          <w:sz w:val="14"/>
          <w:szCs w:val="14"/>
          <w:lang w:val="en-US"/>
        </w:rPr>
        <w:t>EYE</w:t>
      </w:r>
      <w:r w:rsidRPr="00B07349">
        <w:rPr>
          <w:rFonts w:ascii="Tahoma" w:hAnsi="Tahoma" w:cs="Tahoma"/>
          <w:sz w:val="14"/>
          <w:szCs w:val="14"/>
        </w:rPr>
        <w:t>» и бужирование носо-слезного канала;</w:t>
      </w:r>
    </w:p>
    <w:p w:rsidR="00B07349" w:rsidRPr="00B07349" w:rsidRDefault="00B07349" w:rsidP="00B07349">
      <w:pPr>
        <w:numPr>
          <w:ilvl w:val="0"/>
          <w:numId w:val="16"/>
        </w:numPr>
        <w:ind w:left="0" w:firstLine="426"/>
        <w:contextualSpacing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Все виды косметических услуг, удаление вирусных бородавок, гемангиом, контагиозных моллюсков, невусов;</w:t>
      </w:r>
    </w:p>
    <w:p w:rsidR="00B07349" w:rsidRPr="00B07349" w:rsidRDefault="00B07349" w:rsidP="00B07349">
      <w:pPr>
        <w:numPr>
          <w:ilvl w:val="0"/>
          <w:numId w:val="16"/>
        </w:numPr>
        <w:ind w:left="0" w:firstLine="426"/>
        <w:contextualSpacing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Подбор корригирующих медицинских устройств и приспособлений (подбор очков, контактных линз, слуховых устройств).</w:t>
      </w:r>
    </w:p>
    <w:p w:rsidR="00B07349" w:rsidRPr="00B07349" w:rsidRDefault="00B07349" w:rsidP="00B07349">
      <w:pPr>
        <w:numPr>
          <w:ilvl w:val="0"/>
          <w:numId w:val="16"/>
        </w:numPr>
        <w:ind w:left="0" w:firstLine="426"/>
        <w:contextualSpacing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Специфическая иммунотерапия (СИТ).</w:t>
      </w:r>
    </w:p>
    <w:p w:rsidR="00B07349" w:rsidRPr="00B07349" w:rsidRDefault="00B07349" w:rsidP="00B07349">
      <w:pPr>
        <w:numPr>
          <w:ilvl w:val="0"/>
          <w:numId w:val="16"/>
        </w:numPr>
        <w:ind w:left="0" w:firstLine="426"/>
        <w:contextualSpacing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Рефлексотерапия</w:t>
      </w:r>
    </w:p>
    <w:p w:rsidR="00B07349" w:rsidRPr="00B07349" w:rsidRDefault="00B07349" w:rsidP="00B07349">
      <w:pPr>
        <w:numPr>
          <w:ilvl w:val="0"/>
          <w:numId w:val="16"/>
        </w:numPr>
        <w:tabs>
          <w:tab w:val="left" w:pos="709"/>
        </w:tabs>
        <w:ind w:left="0" w:firstLine="426"/>
        <w:contextualSpacing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Лечение ортодонтических нарушений и детское протезирование, удаление зубов по ортодонтическим и физиологическим показаниям, подсечение уздечки языка, пластика уздечки верхней губы и языка, пластика преддверия полости рта, удаление новообразований, обработка зубов препаратами серебра, косметическая стоматология (реставрация и восстановление зубов на штифтах).</w:t>
      </w:r>
    </w:p>
    <w:p w:rsidR="00B07349" w:rsidRPr="00B07349" w:rsidRDefault="00B07349" w:rsidP="00B07349">
      <w:pPr>
        <w:numPr>
          <w:ilvl w:val="0"/>
          <w:numId w:val="16"/>
        </w:numPr>
        <w:tabs>
          <w:tab w:val="left" w:pos="709"/>
        </w:tabs>
        <w:ind w:left="0" w:firstLine="426"/>
        <w:contextualSpacing/>
        <w:rPr>
          <w:rFonts w:ascii="Tahoma" w:hAnsi="Tahoma" w:cs="Tahoma"/>
          <w:sz w:val="14"/>
          <w:szCs w:val="14"/>
        </w:rPr>
      </w:pPr>
    </w:p>
    <w:p w:rsidR="00B07349" w:rsidRPr="00B07349" w:rsidRDefault="00B07349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  <w:lang w:val="en-US"/>
        </w:rPr>
        <w:t>II</w:t>
      </w:r>
      <w:r w:rsidRPr="00B07349">
        <w:rPr>
          <w:rFonts w:ascii="Tahoma" w:hAnsi="Tahoma" w:cs="Tahoma"/>
          <w:b/>
          <w:sz w:val="14"/>
          <w:szCs w:val="14"/>
        </w:rPr>
        <w:t>. ПРОФИЛАКТИЧЕСКИЕ МЕДИЦИНСКИЕ УСЛУГИ</w:t>
      </w:r>
    </w:p>
    <w:p w:rsidR="00B07349" w:rsidRPr="00B07349" w:rsidRDefault="00B07349" w:rsidP="00B07349">
      <w:pPr>
        <w:spacing w:before="120"/>
        <w:ind w:firstLine="425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1.</w:t>
      </w:r>
      <w:r w:rsidRPr="00B07349">
        <w:rPr>
          <w:rFonts w:ascii="Tahoma" w:hAnsi="Tahoma" w:cs="Tahoma"/>
          <w:sz w:val="14"/>
          <w:szCs w:val="14"/>
        </w:rPr>
        <w:t xml:space="preserve">Регулярные профилактические медицинские осмотры и лечение врачом-педиатром </w:t>
      </w:r>
      <w:r w:rsidRPr="00B07349">
        <w:rPr>
          <w:rFonts w:ascii="Tahoma" w:hAnsi="Tahoma" w:cs="Tahoma"/>
          <w:b/>
          <w:sz w:val="14"/>
          <w:szCs w:val="14"/>
        </w:rPr>
        <w:t>на первом месяце жизни ребенка - на дому, далее - в поликлинике</w:t>
      </w:r>
      <w:r w:rsidRPr="00B07349">
        <w:rPr>
          <w:rFonts w:ascii="Tahoma" w:hAnsi="Tahoma" w:cs="Tahoma"/>
          <w:sz w:val="14"/>
          <w:szCs w:val="14"/>
        </w:rPr>
        <w:t xml:space="preserve">. </w:t>
      </w:r>
    </w:p>
    <w:p w:rsidR="00B07349" w:rsidRPr="00B07349" w:rsidRDefault="00B07349" w:rsidP="00B07349">
      <w:pPr>
        <w:spacing w:before="120"/>
        <w:ind w:firstLine="425"/>
        <w:jc w:val="center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График медицинских профилактических осмотров врача-педиатра: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7947"/>
      </w:tblGrid>
      <w:tr w:rsidR="00B07349" w:rsidRPr="00B07349" w:rsidTr="00B07349">
        <w:trPr>
          <w:trHeight w:val="188"/>
        </w:trPr>
        <w:tc>
          <w:tcPr>
            <w:tcW w:w="1288" w:type="pct"/>
            <w:vAlign w:val="center"/>
          </w:tcPr>
          <w:p w:rsidR="00B07349" w:rsidRPr="00B07349" w:rsidRDefault="00B07349" w:rsidP="00B07349">
            <w:pPr>
              <w:keepNext/>
              <w:ind w:right="-82" w:firstLine="34"/>
              <w:rPr>
                <w:rFonts w:ascii="Tahoma" w:hAnsi="Tahoma" w:cs="Tahoma"/>
                <w:b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3712" w:type="pct"/>
            <w:vAlign w:val="center"/>
          </w:tcPr>
          <w:p w:rsidR="00B07349" w:rsidRPr="00B07349" w:rsidRDefault="00B07349" w:rsidP="00B07349">
            <w:pPr>
              <w:keepNext/>
              <w:ind w:right="-82"/>
              <w:rPr>
                <w:rFonts w:ascii="Tahoma" w:hAnsi="Tahoma" w:cs="Tahoma"/>
                <w:b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sz w:val="14"/>
                <w:szCs w:val="14"/>
              </w:rPr>
              <w:t>Патронаж</w:t>
            </w:r>
          </w:p>
        </w:tc>
      </w:tr>
      <w:tr w:rsidR="00B07349" w:rsidRPr="00B07349" w:rsidTr="00B07349">
        <w:trPr>
          <w:trHeight w:val="350"/>
        </w:trPr>
        <w:tc>
          <w:tcPr>
            <w:tcW w:w="1288" w:type="pct"/>
            <w:vAlign w:val="center"/>
          </w:tcPr>
          <w:p w:rsidR="00B07349" w:rsidRPr="00B07349" w:rsidRDefault="00B07349" w:rsidP="00B07349">
            <w:pPr>
              <w:keepNext/>
              <w:ind w:right="-82" w:firstLine="34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 xml:space="preserve">На первом месяце жизни </w:t>
            </w:r>
          </w:p>
        </w:tc>
        <w:tc>
          <w:tcPr>
            <w:tcW w:w="3712" w:type="pct"/>
            <w:vAlign w:val="center"/>
          </w:tcPr>
          <w:p w:rsidR="00B07349" w:rsidRPr="00B07349" w:rsidRDefault="00B07349" w:rsidP="00B07349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 раз в 10 дней</w:t>
            </w:r>
          </w:p>
        </w:tc>
      </w:tr>
      <w:tr w:rsidR="00B07349" w:rsidRPr="00B07349" w:rsidTr="00B07349">
        <w:trPr>
          <w:trHeight w:val="355"/>
        </w:trPr>
        <w:tc>
          <w:tcPr>
            <w:tcW w:w="1288" w:type="pct"/>
            <w:vAlign w:val="center"/>
          </w:tcPr>
          <w:p w:rsidR="00B07349" w:rsidRPr="00B07349" w:rsidRDefault="00B07349" w:rsidP="00B07349">
            <w:pPr>
              <w:keepNext/>
              <w:ind w:right="-82" w:firstLine="34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От 1 месяца до 1 года</w:t>
            </w:r>
          </w:p>
        </w:tc>
        <w:tc>
          <w:tcPr>
            <w:tcW w:w="3712" w:type="pct"/>
            <w:vAlign w:val="center"/>
          </w:tcPr>
          <w:p w:rsidR="00B07349" w:rsidRPr="00B07349" w:rsidRDefault="00B07349" w:rsidP="00B07349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Ежемесячно</w:t>
            </w:r>
          </w:p>
        </w:tc>
      </w:tr>
    </w:tbl>
    <w:p w:rsidR="00B07349" w:rsidRPr="00B07349" w:rsidRDefault="00B07349" w:rsidP="00B07349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2.</w:t>
      </w:r>
      <w:r w:rsidRPr="00B07349">
        <w:rPr>
          <w:rFonts w:ascii="Tahoma" w:hAnsi="Tahoma" w:cs="Tahoma"/>
          <w:sz w:val="14"/>
          <w:szCs w:val="14"/>
        </w:rPr>
        <w:t xml:space="preserve"> </w:t>
      </w:r>
      <w:r w:rsidRPr="00B07349">
        <w:rPr>
          <w:rFonts w:ascii="Tahoma" w:hAnsi="Tahoma" w:cs="Tahoma"/>
          <w:b/>
          <w:sz w:val="14"/>
          <w:szCs w:val="14"/>
        </w:rPr>
        <w:t>Профилактические</w:t>
      </w:r>
      <w:r w:rsidRPr="00B07349">
        <w:rPr>
          <w:rFonts w:ascii="Tahoma" w:hAnsi="Tahoma" w:cs="Tahoma"/>
          <w:sz w:val="14"/>
          <w:szCs w:val="14"/>
        </w:rPr>
        <w:t xml:space="preserve"> осмотры специалистами проводятся </w:t>
      </w:r>
      <w:r w:rsidRPr="00B07349">
        <w:rPr>
          <w:rFonts w:ascii="Tahoma" w:hAnsi="Tahoma" w:cs="Tahoma"/>
          <w:b/>
          <w:sz w:val="14"/>
          <w:szCs w:val="14"/>
        </w:rPr>
        <w:t>в поликлинике</w:t>
      </w:r>
      <w:r w:rsidRPr="00B07349">
        <w:rPr>
          <w:rFonts w:ascii="Tahoma" w:hAnsi="Tahoma" w:cs="Tahoma"/>
          <w:sz w:val="14"/>
          <w:szCs w:val="14"/>
        </w:rPr>
        <w:t xml:space="preserve"> (диспансеризация).</w:t>
      </w:r>
      <w:r w:rsidRPr="00B07349">
        <w:rPr>
          <w:rFonts w:ascii="Tahoma" w:hAnsi="Tahoma" w:cs="Tahoma"/>
          <w:b/>
          <w:sz w:val="14"/>
          <w:szCs w:val="14"/>
        </w:rPr>
        <w:t xml:space="preserve"> </w:t>
      </w:r>
    </w:p>
    <w:p w:rsidR="00B07349" w:rsidRPr="00B07349" w:rsidRDefault="00B07349" w:rsidP="00B07349">
      <w:pPr>
        <w:tabs>
          <w:tab w:val="left" w:pos="1080"/>
        </w:tabs>
        <w:autoSpaceDE w:val="0"/>
        <w:autoSpaceDN w:val="0"/>
        <w:spacing w:before="120" w:after="120"/>
        <w:ind w:right="-79" w:firstLine="425"/>
        <w:jc w:val="center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График медицинских профилактических осмотров врачей-специалистов: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9059"/>
      </w:tblGrid>
      <w:tr w:rsidR="00B07349" w:rsidRPr="00B07349" w:rsidTr="00B07349">
        <w:trPr>
          <w:cantSplit/>
          <w:trHeight w:val="179"/>
        </w:trPr>
        <w:tc>
          <w:tcPr>
            <w:tcW w:w="769" w:type="pct"/>
            <w:vAlign w:val="center"/>
          </w:tcPr>
          <w:p w:rsidR="00B07349" w:rsidRPr="00B07349" w:rsidRDefault="00B07349" w:rsidP="00B07349">
            <w:pPr>
              <w:keepNext/>
              <w:ind w:right="-82" w:firstLine="34"/>
              <w:rPr>
                <w:rFonts w:ascii="Tahoma" w:hAnsi="Tahoma" w:cs="Tahoma"/>
                <w:b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4231" w:type="pct"/>
            <w:vAlign w:val="center"/>
          </w:tcPr>
          <w:p w:rsidR="00B07349" w:rsidRPr="00B07349" w:rsidRDefault="00B07349" w:rsidP="00B07349">
            <w:pPr>
              <w:keepNext/>
              <w:ind w:right="-82" w:firstLine="708"/>
              <w:jc w:val="both"/>
              <w:outlineLvl w:val="0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bCs/>
                <w:sz w:val="14"/>
                <w:szCs w:val="14"/>
              </w:rPr>
              <w:t>Обследования и врачи-специалисты</w:t>
            </w:r>
          </w:p>
        </w:tc>
      </w:tr>
      <w:tr w:rsidR="00B07349" w:rsidRPr="00B07349" w:rsidTr="00B07349">
        <w:trPr>
          <w:cantSplit/>
          <w:trHeight w:val="244"/>
        </w:trPr>
        <w:tc>
          <w:tcPr>
            <w:tcW w:w="769" w:type="pct"/>
            <w:vAlign w:val="center"/>
          </w:tcPr>
          <w:p w:rsidR="00B07349" w:rsidRPr="00B07349" w:rsidRDefault="00B07349" w:rsidP="00B07349">
            <w:pPr>
              <w:keepNext/>
              <w:ind w:right="-82" w:firstLine="34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 месяц</w:t>
            </w:r>
          </w:p>
        </w:tc>
        <w:tc>
          <w:tcPr>
            <w:tcW w:w="4231" w:type="pct"/>
          </w:tcPr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Невролог, детский хирург, офтальмолог, детский стоматолог</w:t>
            </w:r>
          </w:p>
        </w:tc>
      </w:tr>
      <w:tr w:rsidR="00B07349" w:rsidRPr="00B07349" w:rsidTr="00B07349">
        <w:trPr>
          <w:cantSplit/>
          <w:trHeight w:val="216"/>
        </w:trPr>
        <w:tc>
          <w:tcPr>
            <w:tcW w:w="769" w:type="pct"/>
            <w:vAlign w:val="center"/>
          </w:tcPr>
          <w:p w:rsidR="00B07349" w:rsidRPr="00B07349" w:rsidRDefault="00B07349" w:rsidP="00B07349">
            <w:pPr>
              <w:keepNext/>
              <w:ind w:right="-82" w:firstLine="34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3 месяца</w:t>
            </w:r>
          </w:p>
        </w:tc>
        <w:tc>
          <w:tcPr>
            <w:tcW w:w="4231" w:type="pct"/>
          </w:tcPr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Травматолог-ортопед</w:t>
            </w:r>
          </w:p>
        </w:tc>
      </w:tr>
      <w:tr w:rsidR="00B07349" w:rsidRPr="00B07349" w:rsidTr="00B07349">
        <w:trPr>
          <w:cantSplit/>
          <w:trHeight w:val="265"/>
        </w:trPr>
        <w:tc>
          <w:tcPr>
            <w:tcW w:w="769" w:type="pct"/>
            <w:vAlign w:val="center"/>
          </w:tcPr>
          <w:p w:rsidR="00B07349" w:rsidRPr="00B07349" w:rsidRDefault="00B07349" w:rsidP="00B07349">
            <w:pPr>
              <w:keepNext/>
              <w:ind w:right="-82" w:firstLine="34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12 месяцев</w:t>
            </w:r>
          </w:p>
        </w:tc>
        <w:tc>
          <w:tcPr>
            <w:tcW w:w="4231" w:type="pct"/>
          </w:tcPr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Невролог, детский хирург, отоларинголог, травматолог-ортопед, офтальмолог</w:t>
            </w:r>
          </w:p>
        </w:tc>
      </w:tr>
    </w:tbl>
    <w:p w:rsidR="00B07349" w:rsidRPr="00B07349" w:rsidRDefault="00B07349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B07349" w:rsidRPr="00B07349" w:rsidRDefault="00B07349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  <w:lang w:val="en-US"/>
        </w:rPr>
        <w:t>III</w:t>
      </w:r>
      <w:r w:rsidRPr="00B07349">
        <w:rPr>
          <w:rFonts w:ascii="Tahoma" w:hAnsi="Tahoma" w:cs="Tahoma"/>
          <w:b/>
          <w:sz w:val="14"/>
          <w:szCs w:val="14"/>
        </w:rPr>
        <w:t>. ВАКЦИНОПРОФИЛАКТИКА</w:t>
      </w:r>
    </w:p>
    <w:p w:rsidR="00B07349" w:rsidRPr="00B07349" w:rsidRDefault="00B07349" w:rsidP="00B07349">
      <w:pPr>
        <w:spacing w:before="120"/>
        <w:ind w:firstLine="425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 xml:space="preserve">1. </w:t>
      </w:r>
      <w:r w:rsidRPr="00B07349">
        <w:rPr>
          <w:rFonts w:ascii="Tahoma" w:hAnsi="Tahoma" w:cs="Tahoma"/>
          <w:sz w:val="14"/>
          <w:szCs w:val="14"/>
        </w:rPr>
        <w:t>Вакцинация детей проводится в объеме и в сроки, регламентированные национальным календарем профилактических прививок вакцинами отечественного производства по медицинским показаниям и назначению врача. При наличии медицинских противопоказаний вакцинация проводится по индивидуальному календарю прививок.</w:t>
      </w:r>
    </w:p>
    <w:p w:rsidR="00B07349" w:rsidRPr="00B07349" w:rsidRDefault="00B07349" w:rsidP="00B07349">
      <w:pPr>
        <w:spacing w:before="120"/>
        <w:ind w:firstLine="425"/>
        <w:jc w:val="center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Календарь вакцинопрофилактики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72"/>
      </w:tblGrid>
      <w:tr w:rsidR="00B07349" w:rsidRPr="00B07349" w:rsidTr="0004051B">
        <w:tc>
          <w:tcPr>
            <w:tcW w:w="1418" w:type="dxa"/>
          </w:tcPr>
          <w:p w:rsidR="00B07349" w:rsidRPr="00B07349" w:rsidRDefault="00B07349" w:rsidP="00B07349">
            <w:pPr>
              <w:keepNext/>
              <w:ind w:right="-82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9072" w:type="dxa"/>
          </w:tcPr>
          <w:p w:rsidR="00B07349" w:rsidRPr="00B07349" w:rsidRDefault="00B07349" w:rsidP="00B07349">
            <w:pPr>
              <w:keepNext/>
              <w:ind w:right="-82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sz w:val="14"/>
                <w:szCs w:val="14"/>
              </w:rPr>
              <w:t xml:space="preserve">Вакцинация </w:t>
            </w:r>
          </w:p>
        </w:tc>
      </w:tr>
      <w:tr w:rsidR="00B07349" w:rsidRPr="00B07349" w:rsidTr="0004051B">
        <w:tc>
          <w:tcPr>
            <w:tcW w:w="141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 месяц</w:t>
            </w:r>
          </w:p>
        </w:tc>
        <w:tc>
          <w:tcPr>
            <w:tcW w:w="9072" w:type="dxa"/>
          </w:tcPr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Вторая вакцинация против гепатита В</w:t>
            </w:r>
          </w:p>
        </w:tc>
      </w:tr>
      <w:tr w:rsidR="00B07349" w:rsidRPr="00B07349" w:rsidTr="0004051B">
        <w:tc>
          <w:tcPr>
            <w:tcW w:w="141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2 месяца</w:t>
            </w:r>
          </w:p>
        </w:tc>
        <w:tc>
          <w:tcPr>
            <w:tcW w:w="9072" w:type="dxa"/>
          </w:tcPr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Первая вакцинация против пневмококковой инфекции</w:t>
            </w:r>
          </w:p>
        </w:tc>
      </w:tr>
      <w:tr w:rsidR="00B07349" w:rsidRPr="00B07349" w:rsidTr="0004051B">
        <w:tc>
          <w:tcPr>
            <w:tcW w:w="141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3 месяца</w:t>
            </w:r>
          </w:p>
        </w:tc>
        <w:tc>
          <w:tcPr>
            <w:tcW w:w="9072" w:type="dxa"/>
          </w:tcPr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 xml:space="preserve">Первая вакцинация против дифтерии, столбняка, коклюша и полиомиелита   </w:t>
            </w:r>
          </w:p>
        </w:tc>
      </w:tr>
      <w:tr w:rsidR="00B07349" w:rsidRPr="00B07349" w:rsidTr="0004051B">
        <w:tc>
          <w:tcPr>
            <w:tcW w:w="141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4,5 месяца</w:t>
            </w:r>
          </w:p>
        </w:tc>
        <w:tc>
          <w:tcPr>
            <w:tcW w:w="9072" w:type="dxa"/>
          </w:tcPr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Вторая вакцинация против дифтерии, столбняка, коклюша и полиомиелита</w:t>
            </w:r>
          </w:p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Вторая вакцинация против пневмококковой инфекции</w:t>
            </w:r>
          </w:p>
        </w:tc>
      </w:tr>
      <w:tr w:rsidR="00B07349" w:rsidRPr="00B07349" w:rsidTr="0004051B">
        <w:tc>
          <w:tcPr>
            <w:tcW w:w="141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6 месяцев</w:t>
            </w:r>
          </w:p>
        </w:tc>
        <w:tc>
          <w:tcPr>
            <w:tcW w:w="9072" w:type="dxa"/>
          </w:tcPr>
          <w:p w:rsidR="00B07349" w:rsidRPr="00B07349" w:rsidRDefault="00B07349" w:rsidP="00B07349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Третья вакцинация против дифтерии, столбняка, коклюша и полиомиелита, третья вакцинация против гепатита В</w:t>
            </w:r>
          </w:p>
        </w:tc>
      </w:tr>
      <w:tr w:rsidR="00B07349" w:rsidRPr="00B07349" w:rsidTr="0004051B">
        <w:trPr>
          <w:trHeight w:val="373"/>
        </w:trPr>
        <w:tc>
          <w:tcPr>
            <w:tcW w:w="141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С 6 месяцев</w:t>
            </w:r>
          </w:p>
        </w:tc>
        <w:tc>
          <w:tcPr>
            <w:tcW w:w="9072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Вакцинация от гриппа</w:t>
            </w:r>
          </w:p>
        </w:tc>
      </w:tr>
      <w:tr w:rsidR="00B07349" w:rsidRPr="00B07349" w:rsidTr="0004051B">
        <w:trPr>
          <w:trHeight w:val="373"/>
        </w:trPr>
        <w:tc>
          <w:tcPr>
            <w:tcW w:w="141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lastRenderedPageBreak/>
              <w:t>12 месяцев</w:t>
            </w:r>
          </w:p>
        </w:tc>
        <w:tc>
          <w:tcPr>
            <w:tcW w:w="9072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Реакция Манту, вакцинация против кори, паротита и краснухи</w:t>
            </w:r>
          </w:p>
        </w:tc>
      </w:tr>
    </w:tbl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2.</w:t>
      </w:r>
      <w:r w:rsidRPr="00B07349">
        <w:rPr>
          <w:rFonts w:ascii="Tahoma" w:hAnsi="Tahoma" w:cs="Tahoma"/>
          <w:sz w:val="14"/>
          <w:szCs w:val="14"/>
        </w:rPr>
        <w:t xml:space="preserve"> Реакция Манту и оценка результата проводится только в условиях поликлиники.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3.</w:t>
      </w:r>
      <w:r w:rsidRPr="00B07349">
        <w:rPr>
          <w:rFonts w:ascii="Tahoma" w:hAnsi="Tahoma" w:cs="Tahoma"/>
          <w:sz w:val="14"/>
          <w:szCs w:val="14"/>
        </w:rPr>
        <w:t xml:space="preserve"> </w:t>
      </w:r>
      <w:r w:rsidRPr="00B07349">
        <w:rPr>
          <w:rFonts w:ascii="Tahoma" w:hAnsi="Tahoma" w:cs="Tahoma"/>
          <w:b/>
          <w:sz w:val="14"/>
          <w:szCs w:val="14"/>
        </w:rPr>
        <w:t>Исключения:</w:t>
      </w:r>
    </w:p>
    <w:p w:rsidR="00B07349" w:rsidRPr="00B07349" w:rsidRDefault="00B07349" w:rsidP="00B0734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Вакцинация БЦЖ.</w:t>
      </w:r>
    </w:p>
    <w:p w:rsidR="00B07349" w:rsidRPr="00B07349" w:rsidRDefault="00B07349" w:rsidP="00B0734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Иммунопрофилактика вакцинами, не входящими в национальный календарь прививок, в том числе комбинированными вакцинами импортного производства.</w:t>
      </w:r>
    </w:p>
    <w:p w:rsidR="00B07349" w:rsidRPr="00B07349" w:rsidRDefault="00B07349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7D6EC3" w:rsidRDefault="007D6EC3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B07349" w:rsidRPr="00B07349" w:rsidRDefault="00B07349" w:rsidP="00B07349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  <w:lang w:val="en-US"/>
        </w:rPr>
        <w:t>IV</w:t>
      </w:r>
      <w:r w:rsidRPr="00B07349">
        <w:rPr>
          <w:rFonts w:ascii="Tahoma" w:hAnsi="Tahoma" w:cs="Tahoma"/>
          <w:b/>
          <w:sz w:val="14"/>
          <w:szCs w:val="14"/>
        </w:rPr>
        <w:t>. ДИАГНОСТИЧЕСКИЕ МЕДИЦИНСКИЕ УСЛУГИ</w:t>
      </w:r>
    </w:p>
    <w:p w:rsidR="00B07349" w:rsidRPr="00B07349" w:rsidRDefault="00B07349" w:rsidP="00B07349">
      <w:pPr>
        <w:spacing w:before="120"/>
        <w:ind w:firstLine="425"/>
        <w:jc w:val="both"/>
        <w:outlineLvl w:val="0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1. Лабораторно-диагностические исследования</w:t>
      </w:r>
      <w:r w:rsidRPr="00B07349">
        <w:rPr>
          <w:rFonts w:ascii="Tahoma" w:hAnsi="Tahoma" w:cs="Tahoma"/>
          <w:sz w:val="14"/>
          <w:szCs w:val="14"/>
        </w:rPr>
        <w:t xml:space="preserve"> </w:t>
      </w:r>
      <w:r w:rsidRPr="00B07349">
        <w:rPr>
          <w:rFonts w:ascii="Tahoma" w:hAnsi="Tahoma" w:cs="Tahoma"/>
          <w:b/>
          <w:sz w:val="14"/>
          <w:szCs w:val="14"/>
        </w:rPr>
        <w:t>при плановых профилактических осмотрах и вакцинации</w:t>
      </w:r>
      <w:r w:rsidRPr="00B07349">
        <w:rPr>
          <w:rFonts w:ascii="Tahoma" w:hAnsi="Tahoma" w:cs="Tahoma"/>
          <w:sz w:val="14"/>
          <w:szCs w:val="14"/>
        </w:rPr>
        <w:t xml:space="preserve"> проводятся </w:t>
      </w:r>
      <w:r w:rsidRPr="00B07349">
        <w:rPr>
          <w:rFonts w:ascii="Tahoma" w:hAnsi="Tahoma" w:cs="Tahoma"/>
          <w:b/>
          <w:sz w:val="14"/>
          <w:szCs w:val="14"/>
        </w:rPr>
        <w:t xml:space="preserve">в поликлинике. </w:t>
      </w:r>
    </w:p>
    <w:p w:rsidR="00B07349" w:rsidRPr="00B07349" w:rsidRDefault="00B07349" w:rsidP="00B07349">
      <w:pPr>
        <w:ind w:right="-82" w:firstLine="426"/>
        <w:jc w:val="center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График планового забора анализов: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908"/>
      </w:tblGrid>
      <w:tr w:rsidR="00B07349" w:rsidRPr="00B07349" w:rsidTr="0004051B">
        <w:trPr>
          <w:cantSplit/>
        </w:trPr>
        <w:tc>
          <w:tcPr>
            <w:tcW w:w="1440" w:type="dxa"/>
            <w:vAlign w:val="center"/>
          </w:tcPr>
          <w:p w:rsidR="00B07349" w:rsidRPr="00B07349" w:rsidRDefault="00B07349" w:rsidP="00B07349">
            <w:pPr>
              <w:ind w:firstLine="34"/>
              <w:rPr>
                <w:rFonts w:ascii="Tahoma" w:hAnsi="Tahoma" w:cs="Tahoma"/>
                <w:b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890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sz w:val="14"/>
                <w:szCs w:val="14"/>
              </w:rPr>
              <w:t>Анализы</w:t>
            </w:r>
          </w:p>
        </w:tc>
      </w:tr>
      <w:tr w:rsidR="00B07349" w:rsidRPr="00B07349" w:rsidTr="0004051B">
        <w:trPr>
          <w:cantSplit/>
          <w:trHeight w:val="299"/>
        </w:trPr>
        <w:tc>
          <w:tcPr>
            <w:tcW w:w="1440" w:type="dxa"/>
            <w:vAlign w:val="center"/>
          </w:tcPr>
          <w:p w:rsidR="00B07349" w:rsidRPr="00B07349" w:rsidRDefault="00B07349" w:rsidP="00B07349">
            <w:pPr>
              <w:ind w:firstLine="34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2 месяца</w:t>
            </w:r>
          </w:p>
        </w:tc>
        <w:tc>
          <w:tcPr>
            <w:tcW w:w="890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общий анализ крови, общий анализ мочи</w:t>
            </w:r>
          </w:p>
        </w:tc>
      </w:tr>
      <w:tr w:rsidR="00B07349" w:rsidRPr="00B07349" w:rsidTr="0004051B">
        <w:trPr>
          <w:cantSplit/>
        </w:trPr>
        <w:tc>
          <w:tcPr>
            <w:tcW w:w="1440" w:type="dxa"/>
            <w:vAlign w:val="center"/>
          </w:tcPr>
          <w:p w:rsidR="00B07349" w:rsidRPr="00B07349" w:rsidRDefault="00B07349" w:rsidP="00B07349">
            <w:pPr>
              <w:ind w:firstLine="34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12 месяцев</w:t>
            </w:r>
          </w:p>
        </w:tc>
        <w:tc>
          <w:tcPr>
            <w:tcW w:w="8908" w:type="dxa"/>
            <w:vAlign w:val="center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общий анализ крови, общий анализ мочи</w:t>
            </w:r>
          </w:p>
        </w:tc>
      </w:tr>
    </w:tbl>
    <w:p w:rsidR="00B07349" w:rsidRPr="00B07349" w:rsidRDefault="00B07349" w:rsidP="00B07349">
      <w:pPr>
        <w:tabs>
          <w:tab w:val="left" w:pos="1080"/>
        </w:tabs>
        <w:autoSpaceDE w:val="0"/>
        <w:autoSpaceDN w:val="0"/>
        <w:spacing w:before="12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 xml:space="preserve">2. Лабораторно-диагностические исследования </w:t>
      </w:r>
      <w:r w:rsidRPr="00B07349">
        <w:rPr>
          <w:rFonts w:ascii="Tahoma" w:hAnsi="Tahoma" w:cs="Tahoma"/>
          <w:b/>
          <w:bCs/>
          <w:sz w:val="14"/>
          <w:szCs w:val="14"/>
        </w:rPr>
        <w:t>при острых и обострении хронических заболеваний</w:t>
      </w:r>
      <w:r w:rsidRPr="00B07349">
        <w:rPr>
          <w:rFonts w:ascii="Tahoma" w:hAnsi="Tahoma" w:cs="Tahoma"/>
          <w:b/>
          <w:sz w:val="14"/>
          <w:szCs w:val="14"/>
        </w:rPr>
        <w:t>,</w:t>
      </w:r>
      <w:r w:rsidRPr="00B07349">
        <w:rPr>
          <w:rFonts w:ascii="Tahoma" w:hAnsi="Tahoma" w:cs="Tahoma"/>
          <w:sz w:val="14"/>
          <w:szCs w:val="14"/>
        </w:rPr>
        <w:t xml:space="preserve"> в период прикрепления проводятся </w:t>
      </w:r>
      <w:r w:rsidRPr="00B07349">
        <w:rPr>
          <w:rFonts w:ascii="Tahoma" w:hAnsi="Tahoma" w:cs="Tahoma"/>
          <w:b/>
          <w:sz w:val="14"/>
          <w:szCs w:val="14"/>
        </w:rPr>
        <w:t>в поликлинике</w:t>
      </w:r>
      <w:r w:rsidRPr="00B07349">
        <w:rPr>
          <w:rFonts w:ascii="Tahoma" w:hAnsi="Tahoma" w:cs="Tahoma"/>
          <w:sz w:val="14"/>
          <w:szCs w:val="14"/>
        </w:rPr>
        <w:t xml:space="preserve"> по медицинским показаниям, назначению и направлению врача в объёме и кратности, установленных перечнем: </w:t>
      </w:r>
    </w:p>
    <w:p w:rsidR="00B07349" w:rsidRPr="00B07349" w:rsidRDefault="00B07349" w:rsidP="00B07349">
      <w:pPr>
        <w:tabs>
          <w:tab w:val="left" w:pos="4035"/>
        </w:tabs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а) Клинические исследования - кровь, моча, кал – по назначению врача.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б) Биохимические, Микробиологические исследования (анализ кала, посев мочи, крови, мазки из зева и носа и пр.) - не более 2 раз по каждому материалу за период прикрепления.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в) Иммунологические исследования (строго по медицинским показаниям) -1 раз: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- Сывороточные иммуноглобулины: А,М,</w:t>
      </w:r>
      <w:r w:rsidRPr="00B07349">
        <w:rPr>
          <w:rFonts w:ascii="Tahoma" w:hAnsi="Tahoma" w:cs="Tahoma"/>
          <w:bCs/>
          <w:sz w:val="14"/>
          <w:szCs w:val="14"/>
          <w:lang w:val="en-US"/>
        </w:rPr>
        <w:t>G</w:t>
      </w:r>
      <w:r w:rsidRPr="00B07349">
        <w:rPr>
          <w:rFonts w:ascii="Tahoma" w:hAnsi="Tahoma" w:cs="Tahoma"/>
          <w:bCs/>
          <w:sz w:val="14"/>
          <w:szCs w:val="14"/>
        </w:rPr>
        <w:t>,Е общий;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- Аллергологические кожные скарификационные тесты - 1 блок не более чем из пяти аллергенов однократно;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 xml:space="preserve">- Кровь на </w:t>
      </w:r>
      <w:r w:rsidRPr="00B07349">
        <w:rPr>
          <w:rFonts w:ascii="Tahoma" w:hAnsi="Tahoma" w:cs="Tahoma"/>
          <w:bCs/>
          <w:sz w:val="14"/>
          <w:szCs w:val="14"/>
          <w:lang w:val="en-US"/>
        </w:rPr>
        <w:t>IgE</w:t>
      </w:r>
      <w:r w:rsidRPr="00B07349">
        <w:rPr>
          <w:rFonts w:ascii="Tahoma" w:hAnsi="Tahoma" w:cs="Tahoma"/>
          <w:bCs/>
          <w:sz w:val="14"/>
          <w:szCs w:val="14"/>
        </w:rPr>
        <w:t xml:space="preserve">-общий и специфические пищевые и пыльцевые </w:t>
      </w:r>
      <w:r w:rsidRPr="00B07349">
        <w:rPr>
          <w:rFonts w:ascii="Tahoma" w:hAnsi="Tahoma" w:cs="Tahoma"/>
          <w:bCs/>
          <w:sz w:val="14"/>
          <w:szCs w:val="14"/>
          <w:lang w:val="en-US"/>
        </w:rPr>
        <w:t>Ig</w:t>
      </w:r>
      <w:r w:rsidRPr="00B07349">
        <w:rPr>
          <w:rFonts w:ascii="Tahoma" w:hAnsi="Tahoma" w:cs="Tahoma"/>
          <w:bCs/>
          <w:sz w:val="14"/>
          <w:szCs w:val="14"/>
        </w:rPr>
        <w:t xml:space="preserve"> А,М,</w:t>
      </w:r>
      <w:r w:rsidRPr="00B07349">
        <w:rPr>
          <w:rFonts w:ascii="Tahoma" w:hAnsi="Tahoma" w:cs="Tahoma"/>
          <w:bCs/>
          <w:sz w:val="14"/>
          <w:szCs w:val="14"/>
          <w:lang w:val="en-US"/>
        </w:rPr>
        <w:t>G</w:t>
      </w:r>
      <w:r w:rsidRPr="00B07349">
        <w:rPr>
          <w:rFonts w:ascii="Tahoma" w:hAnsi="Tahoma" w:cs="Tahoma"/>
          <w:bCs/>
          <w:sz w:val="14"/>
          <w:szCs w:val="14"/>
        </w:rPr>
        <w:t xml:space="preserve"> - не более 5 аллергенов;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г)</w:t>
      </w:r>
      <w:r w:rsidRPr="00B07349"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B07349">
        <w:rPr>
          <w:rFonts w:ascii="Tahoma" w:hAnsi="Tahoma" w:cs="Tahoma"/>
          <w:bCs/>
          <w:sz w:val="14"/>
          <w:szCs w:val="14"/>
        </w:rPr>
        <w:t xml:space="preserve">Иммуно-серологические исследования для выявления хронических персистирующих внутриклеточных и вирусных инфекций (кроме скрининга): хламидии, микоплазмы, уреоплазмы, гарднереллы, вирусы герпеса всех типов, ЦМВ, ВЭБ – не более 1 раза; 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д) Иммуно-серологические исследования с целью диагностики эпидемиологически значимых инфекций: коклюш, паракоклюш, в-гемолитический стрептококк, корь, краснуха, паротит – не более 2 раз.</w:t>
      </w:r>
    </w:p>
    <w:p w:rsidR="00B07349" w:rsidRPr="00B07349" w:rsidRDefault="00B07349" w:rsidP="00B07349">
      <w:pPr>
        <w:pStyle w:val="32"/>
        <w:spacing w:after="0"/>
        <w:ind w:left="0"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ж) Гормональные исследования в объеме не более 3-х наименований однократно за период (1 год).</w:t>
      </w:r>
    </w:p>
    <w:p w:rsidR="00B07349" w:rsidRPr="00B07349" w:rsidRDefault="00B07349" w:rsidP="00B07349">
      <w:pPr>
        <w:pStyle w:val="32"/>
        <w:spacing w:before="120" w:after="0"/>
        <w:ind w:left="0" w:firstLine="709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Исключения:</w:t>
      </w:r>
    </w:p>
    <w:p w:rsidR="00B07349" w:rsidRPr="00B07349" w:rsidRDefault="00B07349" w:rsidP="00B07349">
      <w:pPr>
        <w:pStyle w:val="32"/>
        <w:numPr>
          <w:ilvl w:val="0"/>
          <w:numId w:val="20"/>
        </w:numPr>
        <w:spacing w:after="0" w:line="276" w:lineRule="auto"/>
        <w:ind w:left="0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исследования сверх объема указанного в программе.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bCs/>
          <w:sz w:val="14"/>
          <w:szCs w:val="14"/>
        </w:rPr>
        <w:t>3.</w:t>
      </w:r>
      <w:r w:rsidRPr="00B07349">
        <w:rPr>
          <w:rFonts w:ascii="Tahoma" w:hAnsi="Tahoma" w:cs="Tahoma"/>
          <w:bCs/>
          <w:sz w:val="14"/>
          <w:szCs w:val="14"/>
        </w:rPr>
        <w:t xml:space="preserve"> </w:t>
      </w:r>
      <w:r w:rsidRPr="00B07349">
        <w:rPr>
          <w:rFonts w:ascii="Tahoma" w:hAnsi="Tahoma" w:cs="Tahoma"/>
          <w:b/>
          <w:sz w:val="14"/>
          <w:szCs w:val="14"/>
        </w:rPr>
        <w:t>Инструментально-диагностические исследования в поликлинике</w:t>
      </w:r>
      <w:r w:rsidRPr="00B07349">
        <w:rPr>
          <w:rFonts w:ascii="Tahoma" w:hAnsi="Tahoma" w:cs="Tahoma"/>
          <w:sz w:val="14"/>
          <w:szCs w:val="14"/>
        </w:rPr>
        <w:t xml:space="preserve">: рентгенодиагностика, ультразвуковые исследования (включая ЭХО-кардиографию, нейросонографию, тазобедренные суставы, внутренние органы), исследование функции внешнего дыхания - не более 2 раз по каждому виду исследования по назначению педиатра и/или специалистов поликлиники. </w:t>
      </w:r>
    </w:p>
    <w:p w:rsidR="00B07349" w:rsidRPr="00B07349" w:rsidRDefault="00B07349" w:rsidP="00B07349">
      <w:pPr>
        <w:ind w:firstLine="426"/>
        <w:jc w:val="center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График профилактических исследований: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0"/>
      </w:tblGrid>
      <w:tr w:rsidR="00B07349" w:rsidRPr="00B07349" w:rsidTr="0004051B">
        <w:trPr>
          <w:cantSplit/>
          <w:trHeight w:val="222"/>
        </w:trPr>
        <w:tc>
          <w:tcPr>
            <w:tcW w:w="1418" w:type="dxa"/>
            <w:vAlign w:val="center"/>
          </w:tcPr>
          <w:p w:rsidR="00B07349" w:rsidRPr="00B07349" w:rsidRDefault="00B07349" w:rsidP="00B07349">
            <w:pPr>
              <w:keepNext/>
              <w:ind w:right="-82"/>
              <w:rPr>
                <w:rFonts w:ascii="Tahoma" w:hAnsi="Tahoma" w:cs="Tahoma"/>
                <w:b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8930" w:type="dxa"/>
            <w:vAlign w:val="center"/>
          </w:tcPr>
          <w:p w:rsidR="00B07349" w:rsidRPr="00B07349" w:rsidRDefault="00B07349" w:rsidP="00B07349">
            <w:pPr>
              <w:keepNext/>
              <w:ind w:right="-82" w:firstLine="708"/>
              <w:jc w:val="both"/>
              <w:outlineLvl w:val="0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bCs/>
                <w:sz w:val="14"/>
                <w:szCs w:val="14"/>
              </w:rPr>
              <w:t>Исследования</w:t>
            </w:r>
          </w:p>
        </w:tc>
      </w:tr>
      <w:tr w:rsidR="00B07349" w:rsidRPr="00B07349" w:rsidTr="0004051B">
        <w:trPr>
          <w:cantSplit/>
          <w:trHeight w:val="274"/>
        </w:trPr>
        <w:tc>
          <w:tcPr>
            <w:tcW w:w="1418" w:type="dxa"/>
            <w:vAlign w:val="center"/>
          </w:tcPr>
          <w:p w:rsidR="00B07349" w:rsidRPr="00B07349" w:rsidRDefault="00B07349" w:rsidP="00B07349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 месяц</w:t>
            </w:r>
          </w:p>
        </w:tc>
        <w:tc>
          <w:tcPr>
            <w:tcW w:w="8930" w:type="dxa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УЗИ органов брюшной полости, почек, УЗИ тазобедренных суставов, нейросонография, эхокардиография</w:t>
            </w:r>
          </w:p>
        </w:tc>
      </w:tr>
      <w:tr w:rsidR="00B07349" w:rsidRPr="00B07349" w:rsidTr="0004051B">
        <w:trPr>
          <w:cantSplit/>
          <w:trHeight w:val="266"/>
        </w:trPr>
        <w:tc>
          <w:tcPr>
            <w:tcW w:w="1418" w:type="dxa"/>
            <w:vAlign w:val="center"/>
          </w:tcPr>
          <w:p w:rsidR="00B07349" w:rsidRPr="00B07349" w:rsidRDefault="00B07349" w:rsidP="00B07349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12 месяцев</w:t>
            </w:r>
          </w:p>
        </w:tc>
        <w:tc>
          <w:tcPr>
            <w:tcW w:w="8930" w:type="dxa"/>
          </w:tcPr>
          <w:p w:rsidR="00B07349" w:rsidRPr="00B07349" w:rsidRDefault="00B07349" w:rsidP="00B07349">
            <w:pPr>
              <w:rPr>
                <w:rFonts w:ascii="Tahoma" w:hAnsi="Tahoma" w:cs="Tahoma"/>
                <w:sz w:val="14"/>
                <w:szCs w:val="14"/>
              </w:rPr>
            </w:pPr>
            <w:r w:rsidRPr="00B07349">
              <w:rPr>
                <w:rFonts w:ascii="Tahoma" w:hAnsi="Tahoma" w:cs="Tahoma"/>
                <w:sz w:val="14"/>
                <w:szCs w:val="14"/>
              </w:rPr>
              <w:t>Электрокардиография</w:t>
            </w:r>
          </w:p>
        </w:tc>
      </w:tr>
    </w:tbl>
    <w:p w:rsidR="00B07349" w:rsidRPr="00B07349" w:rsidRDefault="00B07349" w:rsidP="00B07349">
      <w:pPr>
        <w:pStyle w:val="32"/>
        <w:spacing w:after="0"/>
        <w:ind w:left="0" w:firstLine="708"/>
        <w:jc w:val="both"/>
        <w:rPr>
          <w:rFonts w:ascii="Tahoma" w:hAnsi="Tahoma" w:cs="Tahoma"/>
          <w:b/>
          <w:sz w:val="14"/>
          <w:szCs w:val="14"/>
        </w:rPr>
      </w:pPr>
    </w:p>
    <w:p w:rsidR="00B07349" w:rsidRPr="00B07349" w:rsidRDefault="00B07349" w:rsidP="00B07349">
      <w:pPr>
        <w:pStyle w:val="32"/>
        <w:spacing w:after="0"/>
        <w:ind w:left="0" w:firstLine="708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Исключения:</w:t>
      </w:r>
      <w:r w:rsidRPr="00B07349">
        <w:rPr>
          <w:rFonts w:ascii="Tahoma" w:hAnsi="Tahoma" w:cs="Tahoma"/>
          <w:sz w:val="14"/>
          <w:szCs w:val="14"/>
        </w:rPr>
        <w:t xml:space="preserve"> лабораторно-инструментальные исследования: КТ, МРТ, полисомнография, холтеровское мониторирование АД и ЭКГ, тональная аудиометрия, электроэнцефалография, дуплексное сканирование сосудов, эндоскопия носоглотки</w:t>
      </w:r>
      <w:r w:rsidRPr="00B07349">
        <w:rPr>
          <w:rFonts w:ascii="Tahoma" w:hAnsi="Tahoma" w:cs="Tahoma"/>
          <w:bCs/>
          <w:sz w:val="14"/>
          <w:szCs w:val="14"/>
        </w:rPr>
        <w:t xml:space="preserve">, </w:t>
      </w:r>
      <w:r w:rsidRPr="00B07349">
        <w:rPr>
          <w:rFonts w:ascii="Tahoma" w:hAnsi="Tahoma" w:cs="Tahoma"/>
          <w:sz w:val="14"/>
          <w:szCs w:val="14"/>
        </w:rPr>
        <w:t>гастроскопия, колоноскопия, вагиноскопия, денситометрия, 13 С-уреазный дыхательный тест на инфекцию Хеликобактер пилори и другие дорогостоящие виды лабораторно-инструментальных исследований, подготовка к плановой госпитализации.</w:t>
      </w:r>
    </w:p>
    <w:p w:rsidR="00B07349" w:rsidRPr="00B07349" w:rsidRDefault="00B07349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</w:p>
    <w:p w:rsidR="00B07349" w:rsidRDefault="00B07349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  <w:lang w:val="en-US"/>
        </w:rPr>
        <w:t>V</w:t>
      </w:r>
      <w:r w:rsidRPr="00B07349">
        <w:rPr>
          <w:rFonts w:ascii="Tahoma" w:hAnsi="Tahoma" w:cs="Tahoma"/>
          <w:b/>
          <w:sz w:val="14"/>
          <w:szCs w:val="14"/>
        </w:rPr>
        <w:t>. СЕРВИСНЫЕ УСЛУГИ</w:t>
      </w:r>
    </w:p>
    <w:p w:rsidR="00D954B0" w:rsidRPr="00B07349" w:rsidRDefault="00D954B0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1. Обучение оздоровительному массажу, лечебной гимнастике, рекомендации по уходу за новорожденным и вскармливанию;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2. Рекомендации врача-педиатра по рациональному питанию, закаливанию, профилактике заболеваний.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>3</w:t>
      </w:r>
      <w:r w:rsidRPr="00B07349">
        <w:rPr>
          <w:rFonts w:ascii="Tahoma" w:hAnsi="Tahoma" w:cs="Tahoma"/>
          <w:b/>
          <w:bCs/>
          <w:sz w:val="14"/>
          <w:szCs w:val="14"/>
        </w:rPr>
        <w:t>.</w:t>
      </w:r>
      <w:r w:rsidRPr="00B07349">
        <w:rPr>
          <w:rFonts w:ascii="Tahoma" w:hAnsi="Tahoma" w:cs="Tahoma"/>
          <w:bCs/>
          <w:sz w:val="14"/>
          <w:szCs w:val="14"/>
        </w:rPr>
        <w:t xml:space="preserve"> </w:t>
      </w:r>
      <w:r w:rsidRPr="00B07349">
        <w:rPr>
          <w:rFonts w:ascii="Tahoma" w:hAnsi="Tahoma" w:cs="Tahoma"/>
          <w:sz w:val="14"/>
          <w:szCs w:val="14"/>
        </w:rPr>
        <w:t>Оформление медицинской документации установленного образца (в том числе выдаваемой на руки пациентам): больничные листы, выписки из истории развития ребенка, справки о состоянии здоровья, вакцинальные сертификаты, выдаваемые врачом-педиатром.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Оформление Справки и проведение обследований в плавательный бассейн (анализ кала на я/г, соскоб на энтеробиоз) – не более 1 раза за период прикрепления.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Исключения:</w:t>
      </w:r>
    </w:p>
    <w:p w:rsidR="00B07349" w:rsidRPr="00B07349" w:rsidRDefault="00B07349" w:rsidP="00B07349">
      <w:pPr>
        <w:pStyle w:val="af7"/>
        <w:numPr>
          <w:ilvl w:val="0"/>
          <w:numId w:val="19"/>
        </w:numPr>
        <w:ind w:left="0" w:hanging="357"/>
        <w:jc w:val="both"/>
        <w:rPr>
          <w:rFonts w:ascii="Tahoma" w:hAnsi="Tahoma" w:cs="Tahoma"/>
          <w:sz w:val="14"/>
          <w:szCs w:val="14"/>
          <w:lang w:val="ru-RU"/>
        </w:rPr>
      </w:pPr>
      <w:r w:rsidRPr="00B07349">
        <w:rPr>
          <w:rFonts w:ascii="Tahoma" w:hAnsi="Tahoma" w:cs="Tahoma"/>
          <w:sz w:val="14"/>
          <w:szCs w:val="14"/>
          <w:lang w:val="ru-RU"/>
        </w:rPr>
        <w:t>Оформление медицинских документов (кроме указанных в программе), требующих участия трех и более специалистов, включая педиатра, в том числе санаторно-курортной карты.</w:t>
      </w:r>
    </w:p>
    <w:p w:rsidR="00B07349" w:rsidRPr="00B07349" w:rsidRDefault="00B07349" w:rsidP="00B07349">
      <w:pPr>
        <w:pStyle w:val="af7"/>
        <w:numPr>
          <w:ilvl w:val="0"/>
          <w:numId w:val="19"/>
        </w:numPr>
        <w:spacing w:before="120"/>
        <w:ind w:left="0" w:hanging="357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Выдача копии истории болезни.</w:t>
      </w:r>
    </w:p>
    <w:p w:rsidR="00B07349" w:rsidRPr="00B07349" w:rsidRDefault="00B07349" w:rsidP="00B07349">
      <w:pPr>
        <w:pStyle w:val="af7"/>
        <w:spacing w:before="120"/>
        <w:jc w:val="both"/>
        <w:rPr>
          <w:rFonts w:ascii="Tahoma" w:hAnsi="Tahoma" w:cs="Tahoma"/>
          <w:bCs/>
          <w:sz w:val="14"/>
          <w:szCs w:val="14"/>
        </w:rPr>
      </w:pPr>
    </w:p>
    <w:p w:rsidR="00B07349" w:rsidRPr="00B07349" w:rsidRDefault="00B07349" w:rsidP="00B07349">
      <w:pPr>
        <w:pStyle w:val="40"/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hd w:val="pct5" w:color="000000" w:fill="FFFFFF"/>
        <w:ind w:left="360" w:right="-58"/>
        <w:jc w:val="center"/>
        <w:rPr>
          <w:rFonts w:ascii="Tahoma" w:hAnsi="Tahoma" w:cs="Tahoma"/>
          <w:b/>
          <w:bCs/>
          <w:sz w:val="14"/>
          <w:szCs w:val="14"/>
        </w:rPr>
      </w:pPr>
      <w:r w:rsidRPr="00B07349">
        <w:rPr>
          <w:rFonts w:ascii="Tahoma" w:hAnsi="Tahoma" w:cs="Tahoma"/>
          <w:b/>
          <w:bCs/>
          <w:sz w:val="14"/>
          <w:szCs w:val="14"/>
        </w:rPr>
        <w:t>Раздел 4. Исключения из Программы</w:t>
      </w:r>
    </w:p>
    <w:p w:rsidR="00B07349" w:rsidRPr="00B07349" w:rsidRDefault="00B07349" w:rsidP="00B07349">
      <w:pPr>
        <w:pStyle w:val="af9"/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B07349" w:rsidRPr="00B07349" w:rsidRDefault="00B07349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  <w:lang w:val="en-US"/>
        </w:rPr>
        <w:t>VI</w:t>
      </w:r>
      <w:r w:rsidRPr="00B07349">
        <w:rPr>
          <w:rFonts w:ascii="Tahoma" w:hAnsi="Tahoma" w:cs="Tahoma"/>
          <w:b/>
          <w:sz w:val="14"/>
          <w:szCs w:val="14"/>
        </w:rPr>
        <w:t xml:space="preserve">. УСЛУГИ ИСКЛЮЧЕННЫЕ ПРОГРАММОЙ «ПОЛИКЛИНИЧЕСКАЯ» </w:t>
      </w:r>
    </w:p>
    <w:p w:rsidR="00B07349" w:rsidRPr="00B07349" w:rsidRDefault="00B07349" w:rsidP="00B07349">
      <w:pPr>
        <w:spacing w:before="120"/>
        <w:ind w:firstLine="425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1. Перечень услуг, не входящих в программу: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Приемы, консультации, обследования и манипуляции, не предусмотренные программой «Поликлиническая».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Медицинские услуги, не предписанные врачом.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Наблюдение пациента при показаниях к госпитализации и отказе от нее.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Обращения, для проведения профилактических и реабилитационных процедур, последующей ортопедической (протезирование), хирургической (диализ) помощи, и не лечебной медицинской помощи.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Повторные обращения по одной и той же жалобе при уже проведенном ранее обследовании.</w:t>
      </w:r>
    </w:p>
    <w:p w:rsidR="00B07349" w:rsidRPr="00B07349" w:rsidRDefault="00B07349" w:rsidP="00B07349">
      <w:pPr>
        <w:tabs>
          <w:tab w:val="left" w:pos="6840"/>
        </w:tabs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2. Перечень болезней, синдромов и проблем, связанных со здоровьем исключенных программой «ПОЛИКЛИНИЧЕСКАЯ»: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Заболевания и осложнения, повлекшие за собой установление группы инвалидности, с даты их регистрации КЭК.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Заболевания, относящиеся к </w:t>
      </w:r>
      <w:r w:rsidRPr="00B07349">
        <w:rPr>
          <w:rFonts w:ascii="Tahoma" w:hAnsi="Tahoma" w:cs="Tahoma"/>
          <w:sz w:val="14"/>
          <w:szCs w:val="14"/>
          <w:lang w:val="en-US"/>
        </w:rPr>
        <w:t>V</w:t>
      </w:r>
      <w:r w:rsidRPr="00B07349">
        <w:rPr>
          <w:rFonts w:ascii="Tahoma" w:hAnsi="Tahoma" w:cs="Tahoma"/>
          <w:sz w:val="14"/>
          <w:szCs w:val="14"/>
        </w:rPr>
        <w:t xml:space="preserve"> диспансерной группе (стадия декомпенсации).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Врожденные аномалии (пороки развития), деформации и хромосомные нарушения. 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Врожденные инфекционные, паразитарные болезни и другие инфекции не специфичные для периода детства.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Особо опасные инфекционные заболевания.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Приобретенные хронические персистирующие</w:t>
      </w:r>
      <w:r w:rsidRPr="00B07349">
        <w:rPr>
          <w:rFonts w:ascii="Tahoma" w:hAnsi="Tahoma" w:cs="Tahoma"/>
          <w:bCs/>
          <w:sz w:val="14"/>
          <w:szCs w:val="14"/>
        </w:rPr>
        <w:t xml:space="preserve"> внутриклеточные инфекции, вирусно-бактериальные инфекции</w:t>
      </w:r>
      <w:r w:rsidRPr="00B07349">
        <w:rPr>
          <w:rFonts w:ascii="Tahoma" w:hAnsi="Tahoma" w:cs="Tahoma"/>
          <w:sz w:val="14"/>
          <w:szCs w:val="14"/>
        </w:rPr>
        <w:t>, инфекции, передающиеся преимущественно половым путем, вызванные вирусом иммунодефицита человека.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Новообразования: злокачественные и другие, требующие дорогостоящих методов исследования и лечения. 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lastRenderedPageBreak/>
        <w:t>Отдельные нарушения, вовлекающие иммунный механизм (первичные и комбинированные иммунодефициты).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Заболевания и функциональные нарушения кроветворной системы, нейтропения.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Диффузные болезни соединительной ткани.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Болезни эндокринной системы (АИТ, инсулинозависимый сахарный диабет </w:t>
      </w:r>
      <w:r w:rsidRPr="00B07349">
        <w:rPr>
          <w:rFonts w:ascii="Tahoma" w:hAnsi="Tahoma" w:cs="Tahoma"/>
          <w:sz w:val="14"/>
          <w:szCs w:val="14"/>
          <w:lang w:val="en-US"/>
        </w:rPr>
        <w:t>I</w:t>
      </w:r>
      <w:r w:rsidRPr="00B07349">
        <w:rPr>
          <w:rFonts w:ascii="Tahoma" w:hAnsi="Tahoma" w:cs="Tahoma"/>
          <w:sz w:val="14"/>
          <w:szCs w:val="14"/>
        </w:rPr>
        <w:t xml:space="preserve"> типа).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Психические расстройства и расстройства поведения.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Туберкулез.</w:t>
      </w:r>
    </w:p>
    <w:p w:rsidR="00B07349" w:rsidRPr="00B07349" w:rsidRDefault="00B07349" w:rsidP="00B07349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Оказание медицинской помощи при укусах кошек, собак, грызунов, клещей.</w:t>
      </w:r>
    </w:p>
    <w:p w:rsidR="00B07349" w:rsidRDefault="00B07349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</w:p>
    <w:p w:rsidR="007D6EC3" w:rsidRDefault="007D6EC3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</w:p>
    <w:p w:rsidR="007D6EC3" w:rsidRDefault="007D6EC3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</w:p>
    <w:p w:rsidR="00B07349" w:rsidRDefault="00B07349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VII. УСЛ</w:t>
      </w:r>
      <w:r w:rsidR="007D6EC3">
        <w:rPr>
          <w:rFonts w:ascii="Tahoma" w:hAnsi="Tahoma" w:cs="Tahoma"/>
          <w:b/>
          <w:sz w:val="14"/>
          <w:szCs w:val="14"/>
        </w:rPr>
        <w:t>ОВИЯ ОКАЗАНИЯ МЕДИЦИНСКИХ УСЛУГ</w:t>
      </w:r>
    </w:p>
    <w:p w:rsidR="007D6EC3" w:rsidRPr="00B07349" w:rsidRDefault="007D6EC3" w:rsidP="00B07349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</w:p>
    <w:p w:rsidR="00B07349" w:rsidRPr="00B07349" w:rsidRDefault="00B07349" w:rsidP="00B07349">
      <w:pPr>
        <w:tabs>
          <w:tab w:val="left" w:pos="720"/>
        </w:tabs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1.</w:t>
      </w:r>
      <w:r w:rsidRPr="00B07349">
        <w:rPr>
          <w:rFonts w:ascii="Tahoma" w:hAnsi="Tahoma" w:cs="Tahoma"/>
          <w:sz w:val="14"/>
          <w:szCs w:val="14"/>
        </w:rPr>
        <w:t xml:space="preserve"> Медицинские услуги, по перечню заболеваний, исключенных программой «ПОЛИКЛИНИЧЕСКАЯ», оказываются пациентам только до постановки диагноза.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2.</w:t>
      </w:r>
      <w:r w:rsidRPr="00B07349">
        <w:rPr>
          <w:rFonts w:ascii="Tahoma" w:hAnsi="Tahoma" w:cs="Tahoma"/>
          <w:sz w:val="14"/>
          <w:szCs w:val="14"/>
        </w:rPr>
        <w:t xml:space="preserve"> </w:t>
      </w:r>
      <w:r w:rsidRPr="00B07349">
        <w:rPr>
          <w:rFonts w:ascii="Tahoma" w:hAnsi="Tahoma" w:cs="Tahoma"/>
          <w:bCs/>
          <w:sz w:val="14"/>
          <w:szCs w:val="14"/>
        </w:rPr>
        <w:t xml:space="preserve">В случае выявления в период обслуживания: </w:t>
      </w:r>
    </w:p>
    <w:p w:rsidR="00B07349" w:rsidRPr="00B07349" w:rsidRDefault="00B07349" w:rsidP="00B07349">
      <w:pPr>
        <w:tabs>
          <w:tab w:val="left" w:pos="720"/>
        </w:tabs>
        <w:ind w:firstLine="529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- перинатальной патологии (для детей первых 6 месяцев жизни): недоношенность, асфиксия средней и тяжелой степени, гемолитическая болезнь новорожденных, СДР, Внутриутробная инфекция, гнойно- септические заболевания в раннем неонатальном периоде, анемия новорожденных, диабетическая фетопатия, нарушение мозгового кровообращения 2-3 степени, родовая травма;</w:t>
      </w:r>
    </w:p>
    <w:p w:rsidR="00B07349" w:rsidRPr="00B07349" w:rsidRDefault="00B07349" w:rsidP="00B07349">
      <w:pPr>
        <w:tabs>
          <w:tab w:val="left" w:pos="720"/>
        </w:tabs>
        <w:ind w:firstLine="529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- хронических заболеваний, требующих динамического наблюдения и клинико-лабораторного контроля более 2-х раз в год, в том числе </w:t>
      </w:r>
      <w:r w:rsidRPr="00B07349">
        <w:rPr>
          <w:rFonts w:ascii="Tahoma" w:hAnsi="Tahoma" w:cs="Tahoma"/>
          <w:bCs/>
          <w:sz w:val="14"/>
          <w:szCs w:val="14"/>
        </w:rPr>
        <w:t>аллергических заболеваний (экзема, атопический дерматит, полиноз, аллергический ринит, бронхиальная астма), хронических заболеваний с частыми обострениями (более 3-х раз в год); функциональных отклонений со стороны ЖКТ, МВП, МПС, ССС, опорно-двигательной системы, лор-органов, эндокринной системы;</w:t>
      </w:r>
    </w:p>
    <w:p w:rsidR="00B07349" w:rsidRPr="00B07349" w:rsidRDefault="00B07349" w:rsidP="00B07349">
      <w:pPr>
        <w:ind w:firstLine="567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Cs/>
          <w:sz w:val="14"/>
          <w:szCs w:val="14"/>
        </w:rPr>
        <w:t xml:space="preserve">Поликлиника с момента подтверждения диагноза, сообщает родителям об установленном факте и о необходимости оказания пациенту дорогостоящей медицинской помощи, не предусмотренной программой </w:t>
      </w:r>
      <w:r w:rsidRPr="00B07349">
        <w:rPr>
          <w:rFonts w:ascii="Tahoma" w:hAnsi="Tahoma" w:cs="Tahoma"/>
          <w:sz w:val="14"/>
          <w:szCs w:val="14"/>
        </w:rPr>
        <w:t>«Поликлиническая»</w:t>
      </w:r>
      <w:r w:rsidRPr="00B07349">
        <w:rPr>
          <w:rFonts w:ascii="Tahoma" w:hAnsi="Tahoma" w:cs="Tahoma"/>
          <w:bCs/>
          <w:sz w:val="14"/>
          <w:szCs w:val="14"/>
        </w:rPr>
        <w:t xml:space="preserve">. С момента установления диагноза и оповещения родителей Поликлиника оставляет за собой право приостановить оказание медицинских услуг по данному заболеванию в рамках действующего Договора. </w:t>
      </w:r>
    </w:p>
    <w:p w:rsidR="00B07349" w:rsidRPr="00B07349" w:rsidRDefault="00B07349" w:rsidP="00B07349">
      <w:pPr>
        <w:tabs>
          <w:tab w:val="left" w:pos="720"/>
        </w:tabs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/>
          <w:bCs/>
          <w:sz w:val="14"/>
          <w:szCs w:val="14"/>
        </w:rPr>
        <w:t>3.</w:t>
      </w:r>
      <w:r w:rsidRPr="00B07349">
        <w:rPr>
          <w:rFonts w:ascii="Tahoma" w:hAnsi="Tahoma" w:cs="Tahoma"/>
          <w:bCs/>
          <w:sz w:val="14"/>
          <w:szCs w:val="14"/>
        </w:rPr>
        <w:t xml:space="preserve"> В дальнейшем оказание медицинской помощи по выявленной патологии может осуществляться в рамках подписанного дополнительного соглашения о введении повышающего коэффициента или выведения за рамки программы наблюдения по выявленной патологии.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/>
          <w:bCs/>
          <w:sz w:val="14"/>
          <w:szCs w:val="14"/>
        </w:rPr>
        <w:t>4.</w:t>
      </w:r>
      <w:r w:rsidRPr="00B07349">
        <w:rPr>
          <w:rFonts w:ascii="Tahoma" w:hAnsi="Tahoma" w:cs="Tahoma"/>
          <w:bCs/>
          <w:sz w:val="14"/>
          <w:szCs w:val="14"/>
        </w:rPr>
        <w:t xml:space="preserve"> В случае, если в период обслуживания, ребенок был отнесен к категории часто болеющих детей (более 5 раз в год), то при перезаключении договора, срок действия которого истек, Поликлиника оставляет за собой право ввести повышающий коэффициент.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5.</w:t>
      </w:r>
      <w:r w:rsidRPr="00B07349">
        <w:rPr>
          <w:rFonts w:ascii="Tahoma" w:hAnsi="Tahoma" w:cs="Tahoma"/>
          <w:sz w:val="14"/>
          <w:szCs w:val="14"/>
        </w:rPr>
        <w:t xml:space="preserve"> Все виды и объемы медицинской помощи, которые не входят в Медицинскую программу предоставляются Поликлиникой за отдельную плату (при возможности их оказания поликлиникой)</w:t>
      </w:r>
      <w:r w:rsidRPr="00B07349">
        <w:rPr>
          <w:rFonts w:ascii="Tahoma" w:hAnsi="Tahoma" w:cs="Tahoma"/>
          <w:bCs/>
          <w:sz w:val="14"/>
          <w:szCs w:val="14"/>
        </w:rPr>
        <w:t>.</w:t>
      </w:r>
    </w:p>
    <w:p w:rsidR="00B07349" w:rsidRPr="00B07349" w:rsidRDefault="00B07349" w:rsidP="00B07349">
      <w:pPr>
        <w:ind w:firstLine="606"/>
        <w:jc w:val="both"/>
        <w:rPr>
          <w:rFonts w:ascii="Tahoma" w:hAnsi="Tahoma" w:cs="Tahoma"/>
          <w:b/>
          <w:sz w:val="14"/>
          <w:szCs w:val="14"/>
        </w:rPr>
      </w:pPr>
      <w:r w:rsidRPr="00B07349">
        <w:rPr>
          <w:rFonts w:ascii="Tahoma" w:hAnsi="Tahoma" w:cs="Tahoma"/>
          <w:b/>
          <w:sz w:val="14"/>
          <w:szCs w:val="14"/>
        </w:rPr>
        <w:t>Поликлиника оставляет за собой право пересматривать и изменять перечни платных медицинских услуг и заболеваний, не включенных в Программу.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6. Медицинская помощь оказывается в соответствии с графиком работы Поликлиники. В субботу и воскресенье медицинская помощь оказывается только по острым состояниям.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7. Медицинская помощь на дому, оказывается, по адресу проживания прикрепленного, указанному в договоре. 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8. Плановые посещения Поликлиники согласовываются с Пациентом в период предварительной записи на прием(консультации) к специалистам с установлением даты и времени приема врача. 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 9. При оказании услуг на дому с родителями (или другим ответственным лицом) согласовывается только дата посещения.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10. Забор материала для анализов производится на дому строго по назначению врача и в соответствии с графиком и логистикой работы выездной службы среднего медперсонала. При выезде за материалом для анализов дата выезда согласовывается с доверенным лицом Пациента (Пациентом) предварительно. Забор материала для анализов мочи и кала, производится только как сопутствующий при необходимости забора анализа крови.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11.  Родители (или другое доверенное лицо) должны своевременно известить Поликлинику об изменении обстоятельств и невозможности посещения ребенка на дому медицинским персоналом в ранее согласованное время. В противном случае, приезд медицинского персонала расценивается как «ложный вызов» и данные медицинские услуги в дальнейшем оказываются за наличный расчет.</w:t>
      </w:r>
    </w:p>
    <w:p w:rsidR="00B07349" w:rsidRPr="00B07349" w:rsidRDefault="00B07349" w:rsidP="00B07349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12. В случае опоздания на прием в поликлинике, Пациент будет принят при первой возможности.</w:t>
      </w:r>
    </w:p>
    <w:p w:rsidR="00B07349" w:rsidRPr="00B07349" w:rsidRDefault="00B07349" w:rsidP="00B07349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13. Плановые мероприятия, соответствующие возрасту 1, 2, 3 6 и 12 месяцев входят в программу обслуживания, для вновь прикрепляемых детей, если в момент прикрепления по программе возраст ребенка составляет 1, 2, 3, 6 и 12 месяцев плюс 15 календарных дней. Указанные плановые мероприятия могут быть отменены по согласованию с родителями (плановые осмотры) или, в случае, если они проводились ранее (вакцинации, анализы).</w:t>
      </w:r>
    </w:p>
    <w:p w:rsidR="00B07349" w:rsidRPr="00B07349" w:rsidRDefault="00B07349" w:rsidP="00B07349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Предусмотренные программой графики планового осмотра врачами-специалистами, вакцинации и лабораторных исследований могут быть изменены по медицинским показаниям на индивидуальный график.</w:t>
      </w:r>
    </w:p>
    <w:p w:rsidR="00B07349" w:rsidRPr="00B07349" w:rsidRDefault="00B07349" w:rsidP="00B07349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14. Плановые мероприятия (осмотры педиатра, узких специалистов, лабораторные исследования, вакцинация) проводятся в случае, если в период действия договора ребенок достигает возраста, соответствующего возрасту проведения планового мероприятия по календарному графику (при отсутствии медицинских показаний к наблюдению по индивидуальному графику).</w:t>
      </w:r>
    </w:p>
    <w:p w:rsidR="00B07349" w:rsidRPr="00B07349" w:rsidRDefault="00B07349" w:rsidP="00B07349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15. Если по окончании действия договора, Пациент, по какой-либо причине не получил предусмотренные программой и возрастной категорией Пациента плановые услуги, то данные услуги не пролонгируются.</w:t>
      </w:r>
    </w:p>
    <w:p w:rsidR="00B07349" w:rsidRPr="00B07349" w:rsidRDefault="00B07349" w:rsidP="00B07349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 xml:space="preserve">Консультации врачей-специалистов осуществляются по медицинским показаниям и направлению педиатра. </w:t>
      </w:r>
    </w:p>
    <w:p w:rsidR="00B07349" w:rsidRPr="00B07349" w:rsidRDefault="00B07349" w:rsidP="00B07349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16. Медицинские услуги несовершеннолетним до 15 лет оказываются с информированного согласия законных представителей (мать, отец, усыновители, опекуны). В случае если несовершеннолетний пациент посещает Поликлинику с другим сопровождающим лицом, то данное лицо должно иметь доверенность от законного представителя.</w:t>
      </w:r>
    </w:p>
    <w:p w:rsidR="00B07349" w:rsidRPr="00B07349" w:rsidRDefault="00B07349" w:rsidP="00B07349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Доверенность на конкретное сопровождающее лицо предоставляется однократно, и храниться в амбулаторной карте Пациента.</w:t>
      </w:r>
    </w:p>
    <w:p w:rsidR="00B07349" w:rsidRPr="00B07349" w:rsidRDefault="00B07349" w:rsidP="00B07349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17. Поликлиника оставляет за собой право вносить изменения в настоящие Условия.</w:t>
      </w:r>
    </w:p>
    <w:p w:rsidR="00B07349" w:rsidRPr="00B07349" w:rsidRDefault="00B07349" w:rsidP="00B07349">
      <w:pPr>
        <w:spacing w:before="360" w:after="120"/>
        <w:jc w:val="both"/>
        <w:rPr>
          <w:rFonts w:ascii="Tahoma" w:hAnsi="Tahoma" w:cs="Tahoma"/>
          <w:b/>
          <w:i/>
          <w:sz w:val="14"/>
          <w:szCs w:val="14"/>
        </w:rPr>
      </w:pPr>
      <w:r w:rsidRPr="00B07349">
        <w:rPr>
          <w:rFonts w:ascii="Tahoma" w:hAnsi="Tahoma" w:cs="Tahoma"/>
          <w:sz w:val="14"/>
          <w:szCs w:val="14"/>
        </w:rPr>
        <w:t>По  вопросам, связанным с организацией и предоставлением медицинской помощи, не урегулированным в поликлинике, Страхователь может обратиться в</w:t>
      </w:r>
      <w:r w:rsidRPr="00B07349">
        <w:rPr>
          <w:rFonts w:ascii="Tahoma" w:hAnsi="Tahoma" w:cs="Tahoma"/>
          <w:b/>
          <w:i/>
          <w:sz w:val="14"/>
          <w:szCs w:val="1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07349" w:rsidRPr="00B07349" w:rsidTr="0004051B">
        <w:trPr>
          <w:trHeight w:val="84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49" w:rsidRPr="00B07349" w:rsidRDefault="00B07349" w:rsidP="00B07349">
            <w:pPr>
              <w:ind w:left="180"/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iCs/>
                <w:sz w:val="14"/>
                <w:szCs w:val="14"/>
              </w:rPr>
              <w:t>Круглосуточный консультационно-диспетчерский центр (КДЦ) АО «МАКС»</w:t>
            </w:r>
          </w:p>
          <w:p w:rsidR="00B07349" w:rsidRPr="00B07349" w:rsidRDefault="00B07349" w:rsidP="00B07349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B07349">
              <w:rPr>
                <w:rFonts w:ascii="Tahoma" w:hAnsi="Tahoma" w:cs="Tahoma"/>
                <w:b/>
                <w:i/>
                <w:iCs/>
                <w:sz w:val="14"/>
                <w:szCs w:val="14"/>
                <w:u w:val="single"/>
              </w:rPr>
              <w:t>Федеральный номер: 8-800-333-44-03</w:t>
            </w:r>
            <w:r w:rsidRPr="00B07349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(звонок бесплатный со всей территории РФ)</w:t>
            </w:r>
          </w:p>
          <w:p w:rsidR="00B07349" w:rsidRPr="00B07349" w:rsidRDefault="00B07349" w:rsidP="00B07349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</w:p>
          <w:p w:rsidR="00B07349" w:rsidRPr="00B07349" w:rsidRDefault="00B07349" w:rsidP="00B07349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  <w:u w:val="single"/>
              </w:rPr>
            </w:pPr>
            <w:r w:rsidRPr="00B07349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или по тел. +7(495)  234-44-77  </w:t>
            </w:r>
          </w:p>
        </w:tc>
      </w:tr>
    </w:tbl>
    <w:p w:rsidR="00B07349" w:rsidRPr="00B07349" w:rsidRDefault="00B07349" w:rsidP="00B07349">
      <w:pPr>
        <w:ind w:left="720"/>
        <w:jc w:val="both"/>
        <w:rPr>
          <w:rFonts w:ascii="Tahoma" w:hAnsi="Tahoma" w:cs="Tahoma"/>
          <w:sz w:val="14"/>
          <w:szCs w:val="14"/>
        </w:rPr>
      </w:pPr>
    </w:p>
    <w:p w:rsidR="00EA535A" w:rsidRPr="007D6EC3" w:rsidRDefault="00EA535A" w:rsidP="00EA535A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7D6EC3">
        <w:rPr>
          <w:rFonts w:ascii="Tahoma" w:hAnsi="Tahoma" w:cs="Tahoma"/>
          <w:sz w:val="14"/>
          <w:szCs w:val="14"/>
        </w:rPr>
        <w:t>В случае травмы Застрахованного АО «МАКС» организует экстренную травматологическую помощь в ночное время и праздничные дни, медицинскую транспортировку в травмпункт, приемное отделение стационара.</w:t>
      </w:r>
    </w:p>
    <w:p w:rsidR="00EA535A" w:rsidRPr="007D6EC3" w:rsidRDefault="00EA535A" w:rsidP="00EA535A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7D6EC3">
        <w:rPr>
          <w:rFonts w:ascii="Tahoma" w:hAnsi="Tahoma" w:cs="Tahoma"/>
          <w:sz w:val="14"/>
          <w:szCs w:val="14"/>
        </w:rPr>
        <w:t>Вызов скорой(неотложной) медицинской помощи для оказания экстренной травматологической помощи и/или транспортировки в медицинское учреждение осуществляется через КДЦ АО «МАКС».</w:t>
      </w:r>
    </w:p>
    <w:p w:rsidR="00EA535A" w:rsidRPr="007D6EC3" w:rsidRDefault="00EA535A" w:rsidP="00EA535A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7D6EC3">
        <w:rPr>
          <w:rFonts w:ascii="Tahoma" w:hAnsi="Tahoma" w:cs="Tahoma"/>
          <w:sz w:val="14"/>
          <w:szCs w:val="14"/>
        </w:rPr>
        <w:t xml:space="preserve"> Скорая(неотложная) медицинская помощь при травмах осуществляется в пределах МКАД.</w:t>
      </w:r>
    </w:p>
    <w:p w:rsidR="00EA535A" w:rsidRPr="00222B34" w:rsidRDefault="00EA535A" w:rsidP="00EA535A">
      <w:pPr>
        <w:jc w:val="both"/>
      </w:pPr>
    </w:p>
    <w:p w:rsidR="00EA535A" w:rsidRPr="00EA535A" w:rsidRDefault="00EA535A" w:rsidP="00B07349">
      <w:pPr>
        <w:jc w:val="center"/>
        <w:rPr>
          <w:rFonts w:ascii="Tahoma" w:hAnsi="Tahoma" w:cs="Tahoma"/>
          <w:b/>
          <w:color w:val="0000CC"/>
          <w:sz w:val="16"/>
          <w:szCs w:val="16"/>
        </w:rPr>
      </w:pPr>
    </w:p>
    <w:p w:rsidR="00B07349" w:rsidRDefault="00B07349" w:rsidP="00B07349">
      <w:pPr>
        <w:jc w:val="center"/>
        <w:rPr>
          <w:rFonts w:ascii="Tahoma" w:hAnsi="Tahoma" w:cs="Tahoma"/>
          <w:b/>
          <w:color w:val="0000CC"/>
          <w:sz w:val="16"/>
          <w:szCs w:val="16"/>
        </w:rPr>
      </w:pPr>
      <w:r w:rsidRPr="001526C9">
        <w:rPr>
          <w:rFonts w:ascii="Tahoma" w:hAnsi="Tahoma" w:cs="Tahoma"/>
          <w:b/>
          <w:color w:val="0000CC"/>
          <w:sz w:val="16"/>
          <w:szCs w:val="16"/>
        </w:rPr>
        <w:t>Программ</w:t>
      </w:r>
      <w:r>
        <w:rPr>
          <w:rFonts w:ascii="Tahoma" w:hAnsi="Tahoma" w:cs="Tahoma"/>
          <w:b/>
          <w:color w:val="0000CC"/>
          <w:sz w:val="16"/>
          <w:szCs w:val="16"/>
        </w:rPr>
        <w:t>ы</w:t>
      </w:r>
      <w:r w:rsidRPr="001526C9">
        <w:rPr>
          <w:rFonts w:ascii="Tahoma" w:hAnsi="Tahoma" w:cs="Tahoma"/>
          <w:b/>
          <w:color w:val="0000CC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CC"/>
          <w:sz w:val="16"/>
          <w:szCs w:val="16"/>
        </w:rPr>
        <w:t>№16 (1-3 г), №17 (3-18 л.)</w:t>
      </w:r>
    </w:p>
    <w:p w:rsidR="00B07349" w:rsidRDefault="00B07349" w:rsidP="00B07349">
      <w:pPr>
        <w:jc w:val="center"/>
        <w:rPr>
          <w:rFonts w:ascii="Tahoma" w:hAnsi="Tahoma" w:cs="Tahoma"/>
          <w:b/>
          <w:color w:val="0000CC"/>
          <w:sz w:val="16"/>
          <w:szCs w:val="16"/>
        </w:rPr>
      </w:pPr>
      <w:r>
        <w:rPr>
          <w:rFonts w:ascii="Tahoma" w:hAnsi="Tahoma" w:cs="Tahoma"/>
          <w:b/>
          <w:color w:val="0000CC"/>
          <w:sz w:val="16"/>
          <w:szCs w:val="16"/>
        </w:rPr>
        <w:lastRenderedPageBreak/>
        <w:t xml:space="preserve"> </w:t>
      </w:r>
      <w:r w:rsidRPr="001526C9">
        <w:rPr>
          <w:rFonts w:ascii="Tahoma" w:hAnsi="Tahoma" w:cs="Tahoma"/>
          <w:b/>
          <w:color w:val="0000CC"/>
          <w:sz w:val="16"/>
          <w:szCs w:val="16"/>
        </w:rPr>
        <w:t xml:space="preserve">Медси Поликлиническая  </w:t>
      </w:r>
    </w:p>
    <w:p w:rsidR="00B07349" w:rsidRPr="00AB1C2E" w:rsidRDefault="00B07349" w:rsidP="00B07349">
      <w:pPr>
        <w:jc w:val="center"/>
        <w:rPr>
          <w:rFonts w:ascii="Tahoma" w:hAnsi="Tahoma" w:cs="Tahoma"/>
          <w:b/>
          <w:color w:val="0000CC"/>
          <w:sz w:val="14"/>
          <w:szCs w:val="14"/>
        </w:rPr>
      </w:pPr>
    </w:p>
    <w:p w:rsidR="00AB1C2E" w:rsidRPr="00AB1C2E" w:rsidRDefault="005D2E34" w:rsidP="00AB1C2E">
      <w:pPr>
        <w:ind w:right="-58"/>
        <w:jc w:val="center"/>
        <w:rPr>
          <w:rFonts w:ascii="Tahoma" w:hAnsi="Tahoma" w:cs="Tahoma"/>
          <w:b/>
          <w:bCs/>
          <w:sz w:val="14"/>
          <w:szCs w:val="14"/>
          <w:u w:val="single"/>
        </w:rPr>
      </w:pPr>
      <w:r w:rsidRPr="00AB1C2E">
        <w:rPr>
          <w:rFonts w:ascii="Tahoma" w:hAnsi="Tahoma" w:cs="Tahoma"/>
          <w:b/>
          <w:bCs/>
          <w:sz w:val="14"/>
          <w:szCs w:val="14"/>
          <w:u w:val="single"/>
        </w:rPr>
        <w:t xml:space="preserve"> </w:t>
      </w:r>
      <w:r w:rsidR="00AB1C2E" w:rsidRPr="00AB1C2E">
        <w:rPr>
          <w:rFonts w:ascii="Tahoma" w:hAnsi="Tahoma" w:cs="Tahoma"/>
          <w:b/>
          <w:bCs/>
          <w:sz w:val="14"/>
          <w:szCs w:val="14"/>
          <w:u w:val="single"/>
        </w:rPr>
        <w:t xml:space="preserve">«Поликлиническое обслуживание с помощью на дому» </w:t>
      </w:r>
    </w:p>
    <w:p w:rsidR="00AB1C2E" w:rsidRPr="00AB1C2E" w:rsidRDefault="00AB1C2E" w:rsidP="00AB1C2E">
      <w:pPr>
        <w:ind w:right="-58"/>
        <w:jc w:val="center"/>
        <w:rPr>
          <w:rFonts w:ascii="Tahoma" w:hAnsi="Tahoma" w:cs="Tahoma"/>
          <w:b/>
          <w:bCs/>
          <w:sz w:val="14"/>
          <w:szCs w:val="14"/>
          <w:u w:val="single"/>
        </w:rPr>
      </w:pPr>
      <w:r w:rsidRPr="00AB1C2E">
        <w:rPr>
          <w:rFonts w:ascii="Tahoma" w:hAnsi="Tahoma" w:cs="Tahoma"/>
          <w:b/>
          <w:bCs/>
          <w:sz w:val="14"/>
          <w:szCs w:val="14"/>
          <w:u w:val="single"/>
        </w:rPr>
        <w:t>«Стоматологическая помощь»</w:t>
      </w:r>
    </w:p>
    <w:p w:rsidR="00AB1C2E" w:rsidRPr="00AB1C2E" w:rsidRDefault="00AB1C2E" w:rsidP="00AB1C2E">
      <w:pPr>
        <w:ind w:right="-58"/>
        <w:jc w:val="center"/>
        <w:rPr>
          <w:rFonts w:ascii="Tahoma" w:hAnsi="Tahoma" w:cs="Tahoma"/>
          <w:b/>
          <w:bCs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(далее по тексту - Программа)</w:t>
      </w:r>
      <w:r w:rsidRPr="00AB1C2E">
        <w:rPr>
          <w:rFonts w:ascii="Tahoma" w:hAnsi="Tahoma" w:cs="Tahoma"/>
          <w:b/>
          <w:bCs/>
          <w:sz w:val="14"/>
          <w:szCs w:val="14"/>
        </w:rPr>
        <w:t xml:space="preserve">   </w:t>
      </w:r>
    </w:p>
    <w:p w:rsidR="00AB1C2E" w:rsidRPr="00AB1C2E" w:rsidRDefault="000F25F5" w:rsidP="000F25F5">
      <w:pPr>
        <w:pStyle w:val="30"/>
        <w:ind w:left="540"/>
        <w:jc w:val="left"/>
        <w:rPr>
          <w:rFonts w:ascii="Tahoma" w:hAnsi="Tahoma" w:cs="Tahoma"/>
          <w:b w:val="0"/>
          <w:sz w:val="14"/>
          <w:szCs w:val="14"/>
        </w:rPr>
      </w:pPr>
      <w:r>
        <w:rPr>
          <w:rFonts w:ascii="Tahoma" w:hAnsi="Tahoma" w:cs="Tahoma"/>
          <w:b w:val="0"/>
          <w:sz w:val="14"/>
          <w:szCs w:val="14"/>
        </w:rPr>
        <w:t xml:space="preserve">                                                                                                 </w:t>
      </w:r>
      <w:r w:rsidR="00AB1C2E" w:rsidRPr="00AB1C2E">
        <w:rPr>
          <w:rFonts w:ascii="Tahoma" w:hAnsi="Tahoma" w:cs="Tahoma"/>
          <w:b w:val="0"/>
          <w:sz w:val="14"/>
          <w:szCs w:val="14"/>
        </w:rPr>
        <w:t>«Поликлиническая»</w:t>
      </w:r>
    </w:p>
    <w:p w:rsidR="00AB1C2E" w:rsidRPr="00AB1C2E" w:rsidRDefault="00AB1C2E" w:rsidP="00AB1C2E">
      <w:pPr>
        <w:pStyle w:val="30"/>
        <w:ind w:left="540"/>
        <w:rPr>
          <w:rFonts w:ascii="Tahoma" w:hAnsi="Tahoma" w:cs="Tahoma"/>
          <w:b w:val="0"/>
          <w:sz w:val="14"/>
          <w:szCs w:val="14"/>
        </w:rPr>
      </w:pPr>
      <w:r w:rsidRPr="00AB1C2E">
        <w:rPr>
          <w:rFonts w:ascii="Tahoma" w:hAnsi="Tahoma" w:cs="Tahoma"/>
          <w:b w:val="0"/>
          <w:sz w:val="14"/>
          <w:szCs w:val="14"/>
        </w:rPr>
        <w:t>Для детей от 1 до 18 лет</w:t>
      </w:r>
    </w:p>
    <w:p w:rsidR="00AB1C2E" w:rsidRPr="00AB1C2E" w:rsidRDefault="00AB1C2E" w:rsidP="00AB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58"/>
        <w:jc w:val="center"/>
        <w:rPr>
          <w:rFonts w:ascii="Tahoma" w:hAnsi="Tahoma" w:cs="Tahoma"/>
          <w:b/>
          <w:bCs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Раздел 1. Порядок предоставления медицинских услуг  по Программе</w:t>
      </w:r>
    </w:p>
    <w:p w:rsidR="00AB1C2E" w:rsidRPr="00AB1C2E" w:rsidRDefault="00AB1C2E" w:rsidP="00AB1C2E">
      <w:pPr>
        <w:ind w:left="720"/>
        <w:jc w:val="both"/>
        <w:rPr>
          <w:rFonts w:ascii="Tahoma" w:hAnsi="Tahoma" w:cs="Tahoma"/>
          <w:iCs/>
          <w:sz w:val="14"/>
          <w:szCs w:val="14"/>
        </w:rPr>
      </w:pPr>
    </w:p>
    <w:p w:rsidR="00AB1C2E" w:rsidRPr="00AB1C2E" w:rsidRDefault="00AB1C2E" w:rsidP="00AB1C2E">
      <w:pPr>
        <w:numPr>
          <w:ilvl w:val="1"/>
          <w:numId w:val="11"/>
        </w:numPr>
        <w:jc w:val="both"/>
        <w:rPr>
          <w:rFonts w:ascii="Tahoma" w:hAnsi="Tahoma" w:cs="Tahoma"/>
          <w:iCs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При необходимости получения медицинской помощи в амбулаторно-поликлинических условиях необходимо самостоятельно обратиться </w:t>
      </w:r>
      <w:r w:rsidRPr="00AB1C2E">
        <w:rPr>
          <w:rFonts w:ascii="Tahoma" w:hAnsi="Tahoma" w:cs="Tahoma"/>
          <w:i/>
          <w:sz w:val="14"/>
          <w:szCs w:val="14"/>
          <w:u w:val="single"/>
        </w:rPr>
        <w:t>в поликлинику</w:t>
      </w:r>
      <w:r w:rsidRPr="00AB1C2E">
        <w:rPr>
          <w:rFonts w:ascii="Tahoma" w:hAnsi="Tahoma" w:cs="Tahoma"/>
          <w:sz w:val="14"/>
          <w:szCs w:val="14"/>
        </w:rPr>
        <w:t>, к которой прикреплен ребенок п</w:t>
      </w:r>
      <w:r w:rsidRPr="00AB1C2E">
        <w:rPr>
          <w:rFonts w:ascii="Tahoma" w:hAnsi="Tahoma" w:cs="Tahoma"/>
          <w:b/>
          <w:iCs/>
          <w:sz w:val="14"/>
          <w:szCs w:val="14"/>
        </w:rPr>
        <w:t>о телефону регистратуры</w:t>
      </w:r>
      <w:r w:rsidRPr="00AB1C2E">
        <w:rPr>
          <w:rFonts w:ascii="Tahoma" w:hAnsi="Tahoma" w:cs="Tahoma"/>
          <w:iCs/>
          <w:sz w:val="14"/>
          <w:szCs w:val="14"/>
        </w:rPr>
        <w:t xml:space="preserve"> поликлиники или непосредственно в регистратуру поликлиники.</w:t>
      </w:r>
    </w:p>
    <w:p w:rsidR="00AB1C2E" w:rsidRPr="00AB1C2E" w:rsidRDefault="00AB1C2E" w:rsidP="00AB1C2E">
      <w:pPr>
        <w:numPr>
          <w:ilvl w:val="1"/>
          <w:numId w:val="11"/>
        </w:numPr>
        <w:jc w:val="both"/>
        <w:rPr>
          <w:rFonts w:ascii="Tahoma" w:hAnsi="Tahoma" w:cs="Tahoma"/>
          <w:iCs/>
          <w:sz w:val="14"/>
          <w:szCs w:val="14"/>
        </w:rPr>
      </w:pPr>
      <w:r w:rsidRPr="00AB1C2E">
        <w:rPr>
          <w:rFonts w:ascii="Tahoma" w:hAnsi="Tahoma" w:cs="Tahoma"/>
          <w:iCs/>
          <w:sz w:val="14"/>
          <w:szCs w:val="14"/>
        </w:rPr>
        <w:t xml:space="preserve">При </w:t>
      </w:r>
      <w:r w:rsidRPr="00AB1C2E">
        <w:rPr>
          <w:rFonts w:ascii="Tahoma" w:hAnsi="Tahoma" w:cs="Tahoma"/>
          <w:sz w:val="14"/>
          <w:szCs w:val="14"/>
        </w:rPr>
        <w:t>обращении</w:t>
      </w:r>
      <w:r w:rsidRPr="00AB1C2E">
        <w:rPr>
          <w:rFonts w:ascii="Tahoma" w:hAnsi="Tahoma" w:cs="Tahoma"/>
          <w:iCs/>
          <w:sz w:val="14"/>
          <w:szCs w:val="14"/>
        </w:rPr>
        <w:t xml:space="preserve"> </w:t>
      </w:r>
      <w:r w:rsidRPr="00AB1C2E">
        <w:rPr>
          <w:rFonts w:ascii="Tahoma" w:hAnsi="Tahoma" w:cs="Tahoma"/>
          <w:b/>
          <w:iCs/>
          <w:sz w:val="14"/>
          <w:szCs w:val="14"/>
        </w:rPr>
        <w:t>по телефону регистратуры</w:t>
      </w:r>
      <w:r w:rsidRPr="00AB1C2E">
        <w:rPr>
          <w:rFonts w:ascii="Tahoma" w:hAnsi="Tahoma" w:cs="Tahoma"/>
          <w:iCs/>
          <w:sz w:val="14"/>
          <w:szCs w:val="14"/>
        </w:rPr>
        <w:t xml:space="preserve"> Застрахованное лицо должно сообщить следующую информацию: фамилия, имя, отчество, номер полиса ДМС и/или пропуска в поликлинику (амбулаторной карты). При </w:t>
      </w:r>
      <w:r w:rsidRPr="00AB1C2E">
        <w:rPr>
          <w:rFonts w:ascii="Tahoma" w:hAnsi="Tahoma" w:cs="Tahoma"/>
          <w:sz w:val="14"/>
          <w:szCs w:val="14"/>
        </w:rPr>
        <w:t>обращении</w:t>
      </w:r>
      <w:r w:rsidRPr="00AB1C2E">
        <w:rPr>
          <w:rFonts w:ascii="Tahoma" w:hAnsi="Tahoma" w:cs="Tahoma"/>
          <w:iCs/>
          <w:sz w:val="14"/>
          <w:szCs w:val="14"/>
        </w:rPr>
        <w:t xml:space="preserve"> </w:t>
      </w:r>
      <w:r w:rsidRPr="00AB1C2E">
        <w:rPr>
          <w:rFonts w:ascii="Tahoma" w:hAnsi="Tahoma" w:cs="Tahoma"/>
          <w:b/>
          <w:iCs/>
          <w:sz w:val="14"/>
          <w:szCs w:val="14"/>
        </w:rPr>
        <w:t>по адресу поликлиники</w:t>
      </w:r>
      <w:r w:rsidRPr="00AB1C2E">
        <w:rPr>
          <w:rFonts w:ascii="Tahoma" w:hAnsi="Tahoma" w:cs="Tahoma"/>
          <w:iCs/>
          <w:sz w:val="14"/>
          <w:szCs w:val="14"/>
        </w:rPr>
        <w:t xml:space="preserve"> Застрахованное лицо должно предъявить страховой полис.</w:t>
      </w:r>
    </w:p>
    <w:p w:rsidR="00AB1C2E" w:rsidRPr="00AB1C2E" w:rsidRDefault="00AB1C2E" w:rsidP="00AB1C2E">
      <w:pPr>
        <w:numPr>
          <w:ilvl w:val="1"/>
          <w:numId w:val="11"/>
        </w:numPr>
        <w:jc w:val="both"/>
        <w:rPr>
          <w:rFonts w:ascii="Tahoma" w:hAnsi="Tahoma" w:cs="Tahoma"/>
          <w:iCs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Данные программы предусматривают оказание услуг детям в возрасте  </w:t>
      </w:r>
      <w:r w:rsidRPr="00AB1C2E">
        <w:rPr>
          <w:rFonts w:ascii="Tahoma" w:hAnsi="Tahoma" w:cs="Tahoma"/>
          <w:sz w:val="14"/>
          <w:szCs w:val="14"/>
          <w:u w:val="single"/>
        </w:rPr>
        <w:t xml:space="preserve">от 1 до 18 лет. </w:t>
      </w:r>
    </w:p>
    <w:p w:rsidR="00AB1C2E" w:rsidRPr="00AB1C2E" w:rsidRDefault="00AB1C2E" w:rsidP="00AB1C2E">
      <w:pPr>
        <w:numPr>
          <w:ilvl w:val="1"/>
          <w:numId w:val="11"/>
        </w:numPr>
        <w:jc w:val="both"/>
        <w:rPr>
          <w:rFonts w:ascii="Tahoma" w:hAnsi="Tahoma" w:cs="Tahoma"/>
          <w:iCs/>
          <w:sz w:val="14"/>
          <w:szCs w:val="14"/>
        </w:rPr>
      </w:pPr>
      <w:r w:rsidRPr="00AB1C2E">
        <w:rPr>
          <w:rFonts w:ascii="Tahoma" w:hAnsi="Tahoma" w:cs="Tahoma"/>
          <w:iCs/>
          <w:sz w:val="14"/>
          <w:szCs w:val="14"/>
        </w:rPr>
        <w:t xml:space="preserve">При </w:t>
      </w:r>
      <w:r w:rsidRPr="00AB1C2E">
        <w:rPr>
          <w:rFonts w:ascii="Tahoma" w:hAnsi="Tahoma" w:cs="Tahoma"/>
          <w:sz w:val="14"/>
          <w:szCs w:val="14"/>
        </w:rPr>
        <w:t>необходимости</w:t>
      </w:r>
      <w:r w:rsidRPr="00AB1C2E">
        <w:rPr>
          <w:rFonts w:ascii="Tahoma" w:hAnsi="Tahoma" w:cs="Tahoma"/>
          <w:iCs/>
          <w:sz w:val="14"/>
          <w:szCs w:val="14"/>
        </w:rPr>
        <w:t xml:space="preserve"> </w:t>
      </w:r>
      <w:r w:rsidRPr="00AB1C2E">
        <w:rPr>
          <w:rFonts w:ascii="Tahoma" w:eastAsia="MS Mincho" w:hAnsi="Tahoma" w:cs="Tahoma"/>
          <w:bCs/>
          <w:iCs/>
          <w:sz w:val="14"/>
          <w:szCs w:val="14"/>
        </w:rPr>
        <w:t>получения</w:t>
      </w:r>
      <w:r w:rsidRPr="00AB1C2E">
        <w:rPr>
          <w:rFonts w:ascii="Tahoma" w:hAnsi="Tahoma" w:cs="Tahoma"/>
          <w:iCs/>
          <w:sz w:val="14"/>
          <w:szCs w:val="14"/>
        </w:rPr>
        <w:t xml:space="preserve"> </w:t>
      </w:r>
      <w:r w:rsidRPr="00AB1C2E">
        <w:rPr>
          <w:rFonts w:ascii="Tahoma" w:hAnsi="Tahoma" w:cs="Tahoma"/>
          <w:b/>
          <w:iCs/>
          <w:sz w:val="14"/>
          <w:szCs w:val="14"/>
        </w:rPr>
        <w:t>помощи на дому</w:t>
      </w:r>
      <w:r w:rsidRPr="00AB1C2E">
        <w:rPr>
          <w:rFonts w:ascii="Tahoma" w:hAnsi="Tahoma" w:cs="Tahoma"/>
          <w:iCs/>
          <w:sz w:val="14"/>
          <w:szCs w:val="14"/>
        </w:rPr>
        <w:t>, вызов врача осуществляется по телефону регистратуры поликлиники.</w:t>
      </w:r>
    </w:p>
    <w:p w:rsidR="00AB1C2E" w:rsidRPr="00AB1C2E" w:rsidRDefault="00AB1C2E" w:rsidP="00AB1C2E">
      <w:pPr>
        <w:jc w:val="both"/>
        <w:rPr>
          <w:rFonts w:ascii="Tahoma" w:hAnsi="Tahoma" w:cs="Tahoma"/>
          <w:b/>
          <w:bCs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Общие положения:</w:t>
      </w:r>
    </w:p>
    <w:p w:rsidR="00AB1C2E" w:rsidRPr="00AB1C2E" w:rsidRDefault="00AB1C2E" w:rsidP="00AB1C2E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помощь на дому оказывается в том случае, если по состоянию здоровья пациент не может самостоятельно  посетить поликлинику;</w:t>
      </w:r>
    </w:p>
    <w:p w:rsidR="00AB1C2E" w:rsidRPr="00AB1C2E" w:rsidRDefault="00AB1C2E" w:rsidP="00AB1C2E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помощь на дому оказывается в режиме работы поликлиники;</w:t>
      </w:r>
    </w:p>
    <w:p w:rsidR="00AB1C2E" w:rsidRPr="00AB1C2E" w:rsidRDefault="00AB1C2E" w:rsidP="00AB1C2E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вызвать врача на дом можно по будням с 8.00 до 12.00;</w:t>
      </w:r>
    </w:p>
    <w:p w:rsidR="00AB1C2E" w:rsidRPr="00AB1C2E" w:rsidRDefault="00AB1C2E" w:rsidP="00AB1C2E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помощь на дому оказывается по фактическому адресу проживания Застрахованного лица, указанному Страхователем в Полисе ДМС;</w:t>
      </w:r>
    </w:p>
    <w:p w:rsidR="00AB1C2E" w:rsidRPr="00AB1C2E" w:rsidRDefault="00AB1C2E" w:rsidP="00AB1C2E">
      <w:pPr>
        <w:numPr>
          <w:ilvl w:val="0"/>
          <w:numId w:val="10"/>
        </w:numPr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вызов врача на дом осуществляется в пределах МКАД; вызов врача на дом для пациентов, прикрепленных к Клинике в Ступино – в пределах административных границ города Ступино.</w:t>
      </w:r>
    </w:p>
    <w:p w:rsidR="00AB1C2E" w:rsidRPr="00AB1C2E" w:rsidRDefault="00AB1C2E" w:rsidP="00AB1C2E">
      <w:pPr>
        <w:pStyle w:val="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ind w:right="-24"/>
        <w:jc w:val="center"/>
        <w:rPr>
          <w:rFonts w:ascii="Tahoma" w:hAnsi="Tahoma" w:cs="Tahoma"/>
          <w:b/>
          <w:i w:val="0"/>
          <w:sz w:val="14"/>
          <w:szCs w:val="14"/>
        </w:rPr>
      </w:pPr>
      <w:r w:rsidRPr="00AB1C2E">
        <w:rPr>
          <w:rFonts w:ascii="Tahoma" w:hAnsi="Tahoma" w:cs="Tahoma"/>
          <w:b/>
          <w:i w:val="0"/>
          <w:sz w:val="14"/>
          <w:szCs w:val="14"/>
        </w:rPr>
        <w:t>Раздел 2. Перечень медицинских учреждений, предоставляющих медицинские услуги по Программе</w:t>
      </w:r>
    </w:p>
    <w:p w:rsidR="00AB1C2E" w:rsidRPr="00AB1C2E" w:rsidRDefault="00AB1C2E" w:rsidP="00AB1C2E">
      <w:pPr>
        <w:widowControl w:val="0"/>
        <w:jc w:val="both"/>
        <w:rPr>
          <w:rFonts w:ascii="Tahoma" w:hAnsi="Tahoma" w:cs="Tahoma"/>
          <w:b/>
          <w:bCs/>
          <w:sz w:val="14"/>
          <w:szCs w:val="14"/>
        </w:rPr>
      </w:pPr>
    </w:p>
    <w:p w:rsidR="00AB1C2E" w:rsidRPr="00AB1C2E" w:rsidRDefault="00AB1C2E" w:rsidP="00AB1C2E">
      <w:pPr>
        <w:widowControl w:val="0"/>
        <w:jc w:val="both"/>
        <w:rPr>
          <w:rFonts w:ascii="Tahoma" w:hAnsi="Tahoma" w:cs="Tahoma"/>
          <w:b/>
          <w:bCs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Медицинское обслуживание осуществляется в следующих клиниках: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211"/>
        <w:gridCol w:w="9421"/>
      </w:tblGrid>
      <w:tr w:rsidR="00AB1C2E" w:rsidRPr="00AB1C2E" w:rsidTr="0004051B">
        <w:trPr>
          <w:trHeight w:val="48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Код клиники </w:t>
            </w:r>
          </w:p>
        </w:tc>
        <w:tc>
          <w:tcPr>
            <w:tcW w:w="9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Наименование, адрес поликлиники </w:t>
            </w:r>
          </w:p>
        </w:tc>
      </w:tr>
      <w:tr w:rsidR="00AB1C2E" w:rsidRPr="00AB1C2E" w:rsidTr="0004051B">
        <w:trPr>
          <w:trHeight w:val="3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Поликлиника «МЕДСИ» в Митино (Пятницкое шоссе, 37)</w:t>
            </w:r>
          </w:p>
        </w:tc>
      </w:tr>
      <w:tr w:rsidR="00AB1C2E" w:rsidRPr="00AB1C2E" w:rsidTr="0004051B">
        <w:trPr>
          <w:trHeight w:val="30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Центр Семейной медицины «МЕДСИ» в Ступино (МО, г. Ступино, ул. Андропова, 64 и ул. Службина, д. 2)</w:t>
            </w:r>
          </w:p>
        </w:tc>
      </w:tr>
      <w:tr w:rsidR="00AB1C2E" w:rsidRPr="00AB1C2E" w:rsidTr="0004051B">
        <w:trPr>
          <w:trHeight w:val="311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Поликлиника «МЕДСИ» в Бутово (Старокачаловская, д.3 корп.3)</w:t>
            </w:r>
          </w:p>
        </w:tc>
      </w:tr>
      <w:tr w:rsidR="00AB1C2E" w:rsidRPr="00AB1C2E" w:rsidTr="0004051B">
        <w:trPr>
          <w:trHeight w:val="34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Поликлиника «МЕДСИ» в Марьино (ул. Маршала Голованова, д.1, корп.2)</w:t>
            </w:r>
          </w:p>
        </w:tc>
      </w:tr>
      <w:tr w:rsidR="00AB1C2E" w:rsidRPr="00AB1C2E" w:rsidTr="0004051B">
        <w:trPr>
          <w:trHeight w:val="35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Поликлиника «МЕДСИ» в Красногорске (г. Красногорск, ул. Успенская, д.5)</w:t>
            </w:r>
          </w:p>
        </w:tc>
      </w:tr>
      <w:tr w:rsidR="00AB1C2E" w:rsidRPr="00AB1C2E" w:rsidTr="0004051B">
        <w:trPr>
          <w:trHeight w:val="321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39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Поликлиника «МЕДСИ» в Хорошевском проезде (г. Москва, 3-ий Хорошевский проезд, д.1, стр. 2)</w:t>
            </w:r>
          </w:p>
        </w:tc>
      </w:tr>
      <w:tr w:rsidR="00AB1C2E" w:rsidRPr="00AB1C2E" w:rsidTr="0004051B">
        <w:trPr>
          <w:trHeight w:val="3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41</w:t>
            </w:r>
          </w:p>
        </w:tc>
        <w:tc>
          <w:tcPr>
            <w:tcW w:w="9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Поликлиника «МЕДСИ» на Ленинском проспекте (г. Москва, Ленинский пр-кт, д.20, к.1)</w:t>
            </w:r>
          </w:p>
        </w:tc>
      </w:tr>
      <w:tr w:rsidR="00AB1C2E" w:rsidRPr="00AB1C2E" w:rsidTr="0004051B">
        <w:trPr>
          <w:trHeight w:val="3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43</w:t>
            </w:r>
          </w:p>
        </w:tc>
        <w:tc>
          <w:tcPr>
            <w:tcW w:w="9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Поликлиника «МЕДСИ» на Покрышкина (г. Москва, ул. Покрышкина, д. 7)</w:t>
            </w:r>
          </w:p>
        </w:tc>
      </w:tr>
      <w:tr w:rsidR="00AB1C2E" w:rsidRPr="00AB1C2E" w:rsidTr="0004051B">
        <w:trPr>
          <w:trHeight w:val="3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A8075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E" w:rsidRPr="00AB1C2E" w:rsidRDefault="00AB1C2E" w:rsidP="000F25F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 xml:space="preserve">Клиника "МЕДСИ" на Полетаева (г. Москва, ул. Федора Полетаева, д. 15А) </w:t>
            </w:r>
          </w:p>
        </w:tc>
      </w:tr>
    </w:tbl>
    <w:p w:rsidR="00AB1C2E" w:rsidRPr="00AB1C2E" w:rsidRDefault="00AB1C2E" w:rsidP="00AB1C2E">
      <w:pPr>
        <w:jc w:val="both"/>
        <w:rPr>
          <w:rFonts w:ascii="Tahoma" w:hAnsi="Tahoma" w:cs="Tahoma"/>
          <w:b/>
          <w:bCs/>
          <w:sz w:val="14"/>
          <w:szCs w:val="14"/>
        </w:rPr>
      </w:pPr>
    </w:p>
    <w:p w:rsidR="00AB1C2E" w:rsidRPr="00AB1C2E" w:rsidRDefault="00AB1C2E" w:rsidP="0004051B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9" w:color="auto"/>
        </w:pBdr>
        <w:shd w:val="clear" w:color="auto" w:fill="F3F3F3"/>
        <w:ind w:left="360" w:right="-24"/>
        <w:jc w:val="center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Раздел 3. Перечень медицинских услуг, предоставляемых по Программе</w:t>
      </w:r>
    </w:p>
    <w:p w:rsidR="00AB1C2E" w:rsidRPr="00AB1C2E" w:rsidRDefault="00AB1C2E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Программа «ПОЛИКЛИНИЧЕСКАЯ» предусматривает оказание лечебно-профилактической медицинской помощи детям, постоянно проживающим в г. Москве и Подмосковье.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Объем услуг в рамках программы определяется возрастом ребенка, охватываемым периодом обслуживания в соответствии с договором, состоянием здоровья ребенка и нормативными документами органов здравоохранения.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</w:p>
    <w:p w:rsidR="00AB1C2E" w:rsidRDefault="00AB1C2E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  <w:lang w:val="en-US"/>
        </w:rPr>
        <w:t>I</w:t>
      </w:r>
      <w:r w:rsidRPr="00AB1C2E">
        <w:rPr>
          <w:rFonts w:ascii="Tahoma" w:hAnsi="Tahoma" w:cs="Tahoma"/>
          <w:b/>
          <w:sz w:val="14"/>
          <w:szCs w:val="14"/>
        </w:rPr>
        <w:t>. ЛЕЧЕБНО-ДИАГНОСТИЧЕСКАЯ И ПРОФИЛАКТИЧЕСКАЯ МЕДИЦИНСКАЯ ПОМОЩЬ</w:t>
      </w:r>
    </w:p>
    <w:p w:rsidR="00D954B0" w:rsidRPr="00AB1C2E" w:rsidRDefault="00D954B0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 xml:space="preserve">1. Перечень лечебно-диагностических медицинских услуг оказываемых </w:t>
      </w:r>
      <w:r w:rsidRPr="00AB1C2E">
        <w:rPr>
          <w:rFonts w:ascii="Tahoma" w:hAnsi="Tahoma" w:cs="Tahoma"/>
          <w:b/>
          <w:sz w:val="14"/>
          <w:szCs w:val="14"/>
          <w:u w:val="single"/>
        </w:rPr>
        <w:t>в поликлинике</w:t>
      </w:r>
      <w:r w:rsidRPr="00AB1C2E">
        <w:rPr>
          <w:rFonts w:ascii="Tahoma" w:hAnsi="Tahoma" w:cs="Tahoma"/>
          <w:b/>
          <w:sz w:val="14"/>
          <w:szCs w:val="14"/>
        </w:rPr>
        <w:t>: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1.1.</w:t>
      </w:r>
      <w:r w:rsidRPr="00AB1C2E">
        <w:rPr>
          <w:rFonts w:ascii="Tahoma" w:hAnsi="Tahoma" w:cs="Tahoma"/>
          <w:sz w:val="14"/>
          <w:szCs w:val="14"/>
        </w:rPr>
        <w:t xml:space="preserve"> Консультации, диагностические исследования, профилактические и лечебные мероприятия по специальностям: </w:t>
      </w:r>
      <w:r w:rsidRPr="00AB1C2E">
        <w:rPr>
          <w:rFonts w:ascii="Tahoma" w:hAnsi="Tahoma" w:cs="Tahoma"/>
          <w:i/>
          <w:sz w:val="14"/>
          <w:szCs w:val="14"/>
        </w:rPr>
        <w:t>педиатрия, неврология, кардиология, дерматология, нефрология, эндокринология, аллергология-иммунология, гастроэнтерология, офтальмология, гинекология, отоларингология, хирургия, травматология и ортопедия, стоматология, физиотерапия, лабораторная и инструментальная диагностика</w:t>
      </w:r>
      <w:r w:rsidRPr="00AB1C2E">
        <w:rPr>
          <w:rFonts w:ascii="Tahoma" w:hAnsi="Tahoma" w:cs="Tahoma"/>
          <w:sz w:val="14"/>
          <w:szCs w:val="14"/>
        </w:rPr>
        <w:t xml:space="preserve"> по назначению специалистов поликлиники.  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В том числе: </w:t>
      </w:r>
    </w:p>
    <w:p w:rsidR="00AB1C2E" w:rsidRPr="00AB1C2E" w:rsidRDefault="00AB1C2E" w:rsidP="00AB1C2E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Медицинские услуги врача по лечению острых и обострению хронических заболеваний</w:t>
      </w:r>
    </w:p>
    <w:p w:rsidR="00AB1C2E" w:rsidRPr="00AB1C2E" w:rsidRDefault="00AB1C2E" w:rsidP="00AB1C2E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Медицинские услуги по консервативным методам лечения, оздоровления и реабилитации </w:t>
      </w:r>
    </w:p>
    <w:p w:rsidR="00AB1C2E" w:rsidRPr="00AB1C2E" w:rsidRDefault="00AB1C2E" w:rsidP="00AB1C2E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Медицинские услуги по физиотерапии</w:t>
      </w:r>
    </w:p>
    <w:p w:rsidR="00AB1C2E" w:rsidRPr="00AB1C2E" w:rsidRDefault="00AB1C2E" w:rsidP="00AB1C2E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Медицинские услуги сестринского персонала: лечебно-диагностические манипуляции, забор биологического материала на исследование</w:t>
      </w:r>
    </w:p>
    <w:p w:rsidR="00AB1C2E" w:rsidRPr="00AB1C2E" w:rsidRDefault="00AB1C2E" w:rsidP="00AB1C2E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Медицинские комплексные диагностические услуги: лабораторные, функциональные, инструментальные, рентгенологические.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1.2.</w:t>
      </w:r>
      <w:r w:rsidRPr="00AB1C2E">
        <w:rPr>
          <w:rFonts w:ascii="Tahoma" w:hAnsi="Tahoma" w:cs="Tahoma"/>
          <w:sz w:val="14"/>
          <w:szCs w:val="14"/>
        </w:rPr>
        <w:t xml:space="preserve"> Стоматологическая помощь при острых воспалительных заболеваниях полости рта и профилактические осмотры</w:t>
      </w:r>
      <w:r w:rsidRPr="00AB1C2E">
        <w:rPr>
          <w:rFonts w:ascii="Tahoma" w:hAnsi="Tahoma" w:cs="Tahoma"/>
          <w:b/>
          <w:sz w:val="14"/>
          <w:szCs w:val="14"/>
        </w:rPr>
        <w:t>.</w:t>
      </w:r>
      <w:r w:rsidRPr="00AB1C2E">
        <w:rPr>
          <w:rStyle w:val="af2"/>
          <w:rFonts w:ascii="Tahoma" w:hAnsi="Tahoma" w:cs="Tahoma"/>
          <w:b/>
          <w:sz w:val="14"/>
          <w:szCs w:val="14"/>
        </w:rPr>
        <w:footnoteReference w:id="3"/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1.3.</w:t>
      </w:r>
      <w:r w:rsidRPr="00AB1C2E">
        <w:rPr>
          <w:rFonts w:ascii="Tahoma" w:hAnsi="Tahoma" w:cs="Tahoma"/>
          <w:sz w:val="14"/>
          <w:szCs w:val="14"/>
        </w:rPr>
        <w:t xml:space="preserve"> Проведение 1 курса (10 сеансов)</w:t>
      </w:r>
      <w:r w:rsidRPr="00AB1C2E">
        <w:rPr>
          <w:rFonts w:ascii="Tahoma" w:hAnsi="Tahoma" w:cs="Tahoma"/>
          <w:b/>
          <w:sz w:val="14"/>
          <w:szCs w:val="14"/>
        </w:rPr>
        <w:t xml:space="preserve"> </w:t>
      </w:r>
      <w:r w:rsidRPr="00AB1C2E">
        <w:rPr>
          <w:rFonts w:ascii="Tahoma" w:hAnsi="Tahoma" w:cs="Tahoma"/>
          <w:sz w:val="14"/>
          <w:szCs w:val="14"/>
        </w:rPr>
        <w:t xml:space="preserve">лечебного массажа </w:t>
      </w:r>
      <w:r w:rsidRPr="00AB1C2E">
        <w:rPr>
          <w:rFonts w:ascii="Tahoma" w:hAnsi="Tahoma" w:cs="Tahoma"/>
          <w:b/>
          <w:sz w:val="14"/>
          <w:szCs w:val="14"/>
        </w:rPr>
        <w:t>по</w:t>
      </w:r>
      <w:r w:rsidRPr="00AB1C2E">
        <w:rPr>
          <w:rFonts w:ascii="Tahoma" w:hAnsi="Tahoma" w:cs="Tahoma"/>
          <w:sz w:val="14"/>
          <w:szCs w:val="14"/>
        </w:rPr>
        <w:t xml:space="preserve"> медицинским показаниям и назначению врача</w:t>
      </w:r>
      <w:r w:rsidRPr="00AB1C2E">
        <w:rPr>
          <w:rFonts w:ascii="Tahoma" w:hAnsi="Tahoma" w:cs="Tahoma"/>
          <w:b/>
          <w:sz w:val="14"/>
          <w:szCs w:val="14"/>
        </w:rPr>
        <w:t>.</w:t>
      </w:r>
    </w:p>
    <w:p w:rsidR="00AB1C2E" w:rsidRPr="00AB1C2E" w:rsidRDefault="00AB1C2E" w:rsidP="00AB1C2E">
      <w:pPr>
        <w:spacing w:before="120"/>
        <w:ind w:firstLine="425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2. Вызов врача-педиатра на дом по острому заболеванию;</w:t>
      </w:r>
    </w:p>
    <w:p w:rsidR="00AB1C2E" w:rsidRPr="00AB1C2E" w:rsidRDefault="00AB1C2E" w:rsidP="00AB1C2E">
      <w:pPr>
        <w:spacing w:before="120"/>
        <w:ind w:firstLine="425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 xml:space="preserve">3. Стоматологическая лечебно-диагностическая помощь в поликлинике: 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3.1.</w:t>
      </w:r>
      <w:r w:rsidRPr="00AB1C2E">
        <w:rPr>
          <w:rFonts w:ascii="Tahoma" w:hAnsi="Tahoma" w:cs="Tahoma"/>
          <w:sz w:val="14"/>
          <w:szCs w:val="14"/>
        </w:rPr>
        <w:t xml:space="preserve"> Комплексное первичное обследование стоматолога-терапевта (1 раз при первичном обращении).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3.2.</w:t>
      </w:r>
      <w:r w:rsidRPr="00AB1C2E">
        <w:rPr>
          <w:rFonts w:ascii="Tahoma" w:hAnsi="Tahoma" w:cs="Tahoma"/>
          <w:sz w:val="14"/>
          <w:szCs w:val="14"/>
        </w:rPr>
        <w:t xml:space="preserve"> Терапевтическая лечебно-диагностическая помощь при острых и обострениях хронических болезней полости рта и зубов в поликлинике (работа только со светоотверждаемыми материалами).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lastRenderedPageBreak/>
        <w:t>3.3.</w:t>
      </w:r>
      <w:r w:rsidRPr="00AB1C2E">
        <w:rPr>
          <w:rFonts w:ascii="Tahoma" w:hAnsi="Tahoma" w:cs="Tahoma"/>
          <w:sz w:val="14"/>
          <w:szCs w:val="14"/>
        </w:rPr>
        <w:t xml:space="preserve"> Хирургическая стоматологическая помощь при острых и обострениях хронических болезней полости рта и зубов в поликлинике (удаление зубов, купирование острых воспалительных процессов).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3.4.</w:t>
      </w:r>
      <w:r w:rsidRPr="00AB1C2E">
        <w:rPr>
          <w:rFonts w:ascii="Tahoma" w:hAnsi="Tahoma" w:cs="Tahoma"/>
          <w:sz w:val="14"/>
          <w:szCs w:val="14"/>
        </w:rPr>
        <w:t xml:space="preserve"> Рентгенологическая диагностика заболеваний полости рта и зубов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3.5.</w:t>
      </w:r>
      <w:r w:rsidRPr="00AB1C2E">
        <w:rPr>
          <w:rFonts w:ascii="Tahoma" w:hAnsi="Tahoma" w:cs="Tahoma"/>
          <w:sz w:val="14"/>
          <w:szCs w:val="14"/>
        </w:rPr>
        <w:t xml:space="preserve"> По медицинским показаниям обеспечивается 1 консультация стоматолога-ортодонта.</w:t>
      </w:r>
    </w:p>
    <w:p w:rsidR="00AB1C2E" w:rsidRPr="00AB1C2E" w:rsidRDefault="00AB1C2E" w:rsidP="00AB1C2E">
      <w:pPr>
        <w:tabs>
          <w:tab w:val="left" w:pos="540"/>
          <w:tab w:val="left" w:pos="720"/>
        </w:tabs>
        <w:spacing w:before="120"/>
        <w:ind w:left="425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 xml:space="preserve">4. Консультации, </w:t>
      </w:r>
      <w:r w:rsidRPr="00AB1C2E">
        <w:rPr>
          <w:rFonts w:ascii="Tahoma" w:hAnsi="Tahoma" w:cs="Tahoma"/>
          <w:sz w:val="14"/>
          <w:szCs w:val="14"/>
        </w:rPr>
        <w:t>оказываемые с использованием</w:t>
      </w:r>
      <w:r w:rsidRPr="00AB1C2E">
        <w:rPr>
          <w:rFonts w:ascii="Tahoma" w:hAnsi="Tahoma" w:cs="Tahoma"/>
          <w:b/>
          <w:sz w:val="14"/>
          <w:szCs w:val="14"/>
        </w:rPr>
        <w:t xml:space="preserve"> телемедицинских технологий</w:t>
      </w:r>
      <w:r w:rsidRPr="00AB1C2E">
        <w:rPr>
          <w:rStyle w:val="af2"/>
          <w:rFonts w:ascii="Tahoma" w:hAnsi="Tahoma" w:cs="Tahoma"/>
          <w:b/>
          <w:sz w:val="14"/>
          <w:szCs w:val="14"/>
        </w:rPr>
        <w:footnoteReference w:id="4"/>
      </w:r>
    </w:p>
    <w:p w:rsidR="00AB1C2E" w:rsidRPr="00AB1C2E" w:rsidRDefault="00AB1C2E" w:rsidP="00AB1C2E">
      <w:pPr>
        <w:tabs>
          <w:tab w:val="left" w:pos="284"/>
          <w:tab w:val="left" w:pos="709"/>
        </w:tabs>
        <w:spacing w:before="120"/>
        <w:ind w:firstLine="425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5. Ограничения объема лечебных услуг:</w:t>
      </w:r>
      <w:r w:rsidRPr="00AB1C2E">
        <w:rPr>
          <w:rFonts w:ascii="Tahoma" w:hAnsi="Tahoma" w:cs="Tahoma"/>
          <w:sz w:val="14"/>
          <w:szCs w:val="14"/>
        </w:rPr>
        <w:t xml:space="preserve"> </w:t>
      </w:r>
    </w:p>
    <w:p w:rsidR="00AB1C2E" w:rsidRPr="00AB1C2E" w:rsidRDefault="00AB1C2E" w:rsidP="00AB1C2E">
      <w:pPr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5.1.Лечебный массаж по медицинским показаниям и назначению врача – не более 1 курса (10 сеансов).</w:t>
      </w:r>
    </w:p>
    <w:p w:rsidR="00AB1C2E" w:rsidRPr="00AB1C2E" w:rsidRDefault="00AB1C2E" w:rsidP="00AB1C2E">
      <w:pPr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5.2. Офтальмологические процедуры на аппаратах в кабинете «Охраны зрения» (аппараты ЛОТ, Мелон, Ручеек, лазер) – не более 1 курса (10 сеансов).</w:t>
      </w:r>
    </w:p>
    <w:p w:rsidR="00AB1C2E" w:rsidRPr="00AB1C2E" w:rsidRDefault="00AB1C2E" w:rsidP="00AB1C2E">
      <w:pPr>
        <w:pStyle w:val="af7"/>
        <w:widowControl w:val="0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ind w:left="0" w:firstLine="426"/>
        <w:contextualSpacing w:val="0"/>
        <w:jc w:val="both"/>
        <w:rPr>
          <w:rFonts w:ascii="Tahoma" w:hAnsi="Tahoma" w:cs="Tahoma"/>
          <w:sz w:val="14"/>
          <w:szCs w:val="14"/>
          <w:lang w:val="ru-RU"/>
        </w:rPr>
      </w:pPr>
      <w:r w:rsidRPr="00AB1C2E">
        <w:rPr>
          <w:rFonts w:ascii="Tahoma" w:hAnsi="Tahoma" w:cs="Tahoma"/>
          <w:sz w:val="14"/>
          <w:szCs w:val="14"/>
          <w:lang w:val="ru-RU"/>
        </w:rPr>
        <w:t>Оториноларингология - санация хронических очагов инфекции - не более 1 курса (10 сеансов); промывания носоглотки по Проетсу – не более 2-х курсов (по 10 сеансов) в год.</w:t>
      </w:r>
    </w:p>
    <w:p w:rsidR="00AB1C2E" w:rsidRPr="00AB1C2E" w:rsidRDefault="00AB1C2E" w:rsidP="00AB1C2E">
      <w:pPr>
        <w:pStyle w:val="af7"/>
        <w:widowControl w:val="0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ind w:left="0" w:firstLine="426"/>
        <w:contextualSpacing w:val="0"/>
        <w:jc w:val="both"/>
        <w:rPr>
          <w:rFonts w:ascii="Tahoma" w:hAnsi="Tahoma" w:cs="Tahoma"/>
          <w:sz w:val="14"/>
          <w:szCs w:val="14"/>
          <w:lang w:val="ru-RU"/>
        </w:rPr>
      </w:pPr>
      <w:r w:rsidRPr="00AB1C2E">
        <w:rPr>
          <w:rFonts w:ascii="Tahoma" w:hAnsi="Tahoma" w:cs="Tahoma"/>
          <w:sz w:val="14"/>
          <w:szCs w:val="14"/>
          <w:lang w:val="ru-RU"/>
        </w:rPr>
        <w:t>Физиотерапия: электро-, тепло-, и светолечение; магнито-, лазеро-, УЗ-терапия; ингаляции – не более 2-х курсов (по 10 сеансов) в год 2-х видов воздействия одновременно.</w:t>
      </w:r>
    </w:p>
    <w:p w:rsidR="00AB1C2E" w:rsidRPr="00AB1C2E" w:rsidRDefault="00AB1C2E" w:rsidP="00AB1C2E">
      <w:pPr>
        <w:pStyle w:val="af7"/>
        <w:widowControl w:val="0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ind w:left="0" w:firstLine="426"/>
        <w:contextualSpacing w:val="0"/>
        <w:jc w:val="both"/>
        <w:rPr>
          <w:rFonts w:ascii="Tahoma" w:hAnsi="Tahoma" w:cs="Tahoma"/>
          <w:sz w:val="14"/>
          <w:szCs w:val="14"/>
          <w:lang w:val="ru-RU"/>
        </w:rPr>
      </w:pPr>
      <w:r w:rsidRPr="00AB1C2E">
        <w:rPr>
          <w:rFonts w:ascii="Tahoma" w:hAnsi="Tahoma" w:cs="Tahoma"/>
          <w:sz w:val="14"/>
          <w:szCs w:val="14"/>
          <w:lang w:val="ru-RU"/>
        </w:rPr>
        <w:t>ЛФК - не более 1 курса (10 сеансов).</w:t>
      </w:r>
    </w:p>
    <w:p w:rsidR="00AB1C2E" w:rsidRPr="00AB1C2E" w:rsidRDefault="00AB1C2E" w:rsidP="00AB1C2E">
      <w:pPr>
        <w:pStyle w:val="af7"/>
        <w:widowControl w:val="0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ind w:left="0" w:firstLine="426"/>
        <w:contextualSpacing w:val="0"/>
        <w:jc w:val="both"/>
        <w:rPr>
          <w:rFonts w:ascii="Tahoma" w:hAnsi="Tahoma" w:cs="Tahoma"/>
          <w:sz w:val="14"/>
          <w:szCs w:val="14"/>
          <w:lang w:val="ru-RU"/>
        </w:rPr>
      </w:pPr>
      <w:r w:rsidRPr="00AB1C2E">
        <w:rPr>
          <w:rFonts w:ascii="Tahoma" w:hAnsi="Tahoma" w:cs="Tahoma"/>
          <w:sz w:val="14"/>
          <w:szCs w:val="14"/>
          <w:lang w:val="ru-RU"/>
        </w:rPr>
        <w:t xml:space="preserve">Ограничения по стоматологии: </w:t>
      </w:r>
      <w:r w:rsidRPr="00AB1C2E">
        <w:rPr>
          <w:rFonts w:ascii="Tahoma" w:hAnsi="Tahoma" w:cs="Tahoma"/>
          <w:b/>
          <w:sz w:val="14"/>
          <w:szCs w:val="14"/>
          <w:lang w:val="ru-RU"/>
        </w:rPr>
        <w:t>от 1 года до 3 лет</w:t>
      </w:r>
      <w:r w:rsidRPr="00AB1C2E">
        <w:rPr>
          <w:rFonts w:ascii="Tahoma" w:hAnsi="Tahoma" w:cs="Tahoma"/>
          <w:sz w:val="14"/>
          <w:szCs w:val="14"/>
          <w:lang w:val="ru-RU"/>
        </w:rPr>
        <w:t xml:space="preserve"> - не ограничено; </w:t>
      </w:r>
      <w:r w:rsidRPr="00AB1C2E">
        <w:rPr>
          <w:rFonts w:ascii="Tahoma" w:hAnsi="Tahoma" w:cs="Tahoma"/>
          <w:b/>
          <w:sz w:val="14"/>
          <w:szCs w:val="14"/>
          <w:lang w:val="ru-RU"/>
        </w:rPr>
        <w:t xml:space="preserve">от 3 лет до 7 лет </w:t>
      </w:r>
      <w:r w:rsidRPr="00AB1C2E">
        <w:rPr>
          <w:rFonts w:ascii="Tahoma" w:hAnsi="Tahoma" w:cs="Tahoma"/>
          <w:sz w:val="14"/>
          <w:szCs w:val="14"/>
          <w:lang w:val="ru-RU"/>
        </w:rPr>
        <w:t xml:space="preserve">- лечение не более 5-и зубов; </w:t>
      </w:r>
      <w:r w:rsidRPr="00AB1C2E">
        <w:rPr>
          <w:rFonts w:ascii="Tahoma" w:hAnsi="Tahoma" w:cs="Tahoma"/>
          <w:b/>
          <w:sz w:val="14"/>
          <w:szCs w:val="14"/>
          <w:lang w:val="ru-RU"/>
        </w:rPr>
        <w:t>от 7 лет до 18 лет-</w:t>
      </w:r>
      <w:r w:rsidRPr="00AB1C2E">
        <w:rPr>
          <w:rFonts w:ascii="Tahoma" w:hAnsi="Tahoma" w:cs="Tahoma"/>
          <w:sz w:val="14"/>
          <w:szCs w:val="14"/>
          <w:lang w:val="ru-RU"/>
        </w:rPr>
        <w:t xml:space="preserve"> лечение не более 3-х зубов, включая терапевтическую и хирургическую помощь.</w:t>
      </w:r>
    </w:p>
    <w:p w:rsidR="00AB1C2E" w:rsidRPr="00AB1C2E" w:rsidRDefault="00AB1C2E" w:rsidP="00AB1C2E">
      <w:pPr>
        <w:tabs>
          <w:tab w:val="left" w:pos="284"/>
          <w:tab w:val="left" w:pos="567"/>
        </w:tabs>
        <w:spacing w:before="120"/>
        <w:ind w:firstLine="425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6.</w:t>
      </w:r>
      <w:r w:rsidRPr="00AB1C2E">
        <w:rPr>
          <w:rFonts w:ascii="Tahoma" w:hAnsi="Tahoma" w:cs="Tahoma"/>
          <w:sz w:val="14"/>
          <w:szCs w:val="14"/>
        </w:rPr>
        <w:t xml:space="preserve"> </w:t>
      </w:r>
      <w:r w:rsidRPr="00AB1C2E">
        <w:rPr>
          <w:rFonts w:ascii="Tahoma" w:hAnsi="Tahoma" w:cs="Tahoma"/>
          <w:b/>
          <w:sz w:val="14"/>
          <w:szCs w:val="14"/>
        </w:rPr>
        <w:t xml:space="preserve">Исключения: </w:t>
      </w:r>
    </w:p>
    <w:p w:rsidR="00AB1C2E" w:rsidRPr="00AB1C2E" w:rsidRDefault="00AB1C2E" w:rsidP="00AB1C2E">
      <w:pPr>
        <w:numPr>
          <w:ilvl w:val="0"/>
          <w:numId w:val="23"/>
        </w:numPr>
        <w:tabs>
          <w:tab w:val="left" w:pos="284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Оздоровительный массаж и любые виды массажа за пределами МКАД. </w:t>
      </w:r>
    </w:p>
    <w:p w:rsidR="00AB1C2E" w:rsidRPr="00AB1C2E" w:rsidRDefault="00AB1C2E" w:rsidP="00AB1C2E">
      <w:pPr>
        <w:numPr>
          <w:ilvl w:val="0"/>
          <w:numId w:val="23"/>
        </w:numPr>
        <w:tabs>
          <w:tab w:val="left" w:pos="284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Процедуры на аппарате «Макдел», «Амблиокор», «Визиотроник», программа «</w:t>
      </w:r>
      <w:r w:rsidRPr="00AB1C2E">
        <w:rPr>
          <w:rFonts w:ascii="Tahoma" w:hAnsi="Tahoma" w:cs="Tahoma"/>
          <w:sz w:val="14"/>
          <w:szCs w:val="14"/>
          <w:lang w:val="en-US"/>
        </w:rPr>
        <w:t>EYE</w:t>
      </w:r>
      <w:r w:rsidRPr="00AB1C2E">
        <w:rPr>
          <w:rFonts w:ascii="Tahoma" w:hAnsi="Tahoma" w:cs="Tahoma"/>
          <w:sz w:val="14"/>
          <w:szCs w:val="14"/>
        </w:rPr>
        <w:t>», бинотренер «Волшебные рыбки» и бужирование носо-слезного канала;</w:t>
      </w:r>
    </w:p>
    <w:p w:rsidR="00AB1C2E" w:rsidRPr="00AB1C2E" w:rsidRDefault="00AB1C2E" w:rsidP="00AB1C2E">
      <w:pPr>
        <w:numPr>
          <w:ilvl w:val="0"/>
          <w:numId w:val="23"/>
        </w:numPr>
        <w:tabs>
          <w:tab w:val="left" w:pos="284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Все виды косметических услуг, удаление вирусных бородавок, гемангиом, контагиозных моллюсков, невусов;</w:t>
      </w:r>
    </w:p>
    <w:p w:rsidR="00AB1C2E" w:rsidRPr="00AB1C2E" w:rsidRDefault="00AB1C2E" w:rsidP="00AB1C2E">
      <w:pPr>
        <w:numPr>
          <w:ilvl w:val="0"/>
          <w:numId w:val="23"/>
        </w:numPr>
        <w:tabs>
          <w:tab w:val="left" w:pos="284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Подбор корригирующих медицинских устройств и приспособлений (подбор очков, контактных линз, слуховых устройств).</w:t>
      </w:r>
    </w:p>
    <w:p w:rsidR="00AB1C2E" w:rsidRPr="00AB1C2E" w:rsidRDefault="00AB1C2E" w:rsidP="00AB1C2E">
      <w:pPr>
        <w:numPr>
          <w:ilvl w:val="0"/>
          <w:numId w:val="23"/>
        </w:numPr>
        <w:tabs>
          <w:tab w:val="left" w:pos="284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Специфическая иммунотерапия (СИТ).</w:t>
      </w:r>
    </w:p>
    <w:p w:rsidR="00AB1C2E" w:rsidRPr="00AB1C2E" w:rsidRDefault="00AB1C2E" w:rsidP="00AB1C2E">
      <w:pPr>
        <w:numPr>
          <w:ilvl w:val="0"/>
          <w:numId w:val="23"/>
        </w:numPr>
        <w:tabs>
          <w:tab w:val="left" w:pos="284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Рефлексотерапия.</w:t>
      </w:r>
    </w:p>
    <w:p w:rsidR="00AB1C2E" w:rsidRPr="00AB1C2E" w:rsidRDefault="00AB1C2E" w:rsidP="00AB1C2E">
      <w:pPr>
        <w:numPr>
          <w:ilvl w:val="0"/>
          <w:numId w:val="23"/>
        </w:numPr>
        <w:tabs>
          <w:tab w:val="left" w:pos="284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ЛФК.</w:t>
      </w:r>
    </w:p>
    <w:p w:rsidR="00AB1C2E" w:rsidRPr="00AB1C2E" w:rsidRDefault="00AB1C2E" w:rsidP="00AB1C2E">
      <w:pPr>
        <w:numPr>
          <w:ilvl w:val="0"/>
          <w:numId w:val="23"/>
        </w:numPr>
        <w:tabs>
          <w:tab w:val="left" w:pos="284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Лечение ортодонтических нарушений и детское протезирование, ортопантограмма, удаление зубов по ортодонтическим и физиологическим показаниям, подсечение уздечки языка, пластика уздечки верхней губы и языка, пластика преддверия полости рта, удаление новообразований, обработка зубов препаратами серебра, косметическая стоматология (реставрация и восстановление зубов на штифтах); снятие зубных отложений, герметизация фиссур и покрытие фторлаком с профилактической целью.</w:t>
      </w:r>
    </w:p>
    <w:p w:rsidR="00AB1C2E" w:rsidRPr="00AB1C2E" w:rsidRDefault="00AB1C2E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AB1C2E" w:rsidRDefault="00AB1C2E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  <w:lang w:val="en-US"/>
        </w:rPr>
        <w:t>II</w:t>
      </w:r>
      <w:r w:rsidRPr="00AB1C2E">
        <w:rPr>
          <w:rFonts w:ascii="Tahoma" w:hAnsi="Tahoma" w:cs="Tahoma"/>
          <w:b/>
          <w:sz w:val="14"/>
          <w:szCs w:val="14"/>
        </w:rPr>
        <w:t>. ПРОФИЛАКТИЧЕСКИЕ МЕДИЦИНСКИЕ УСЛУГИ</w:t>
      </w:r>
    </w:p>
    <w:p w:rsidR="00D954B0" w:rsidRPr="00AB1C2E" w:rsidRDefault="00D954B0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 xml:space="preserve">1.1. </w:t>
      </w:r>
      <w:r w:rsidRPr="00AB1C2E">
        <w:rPr>
          <w:rFonts w:ascii="Tahoma" w:hAnsi="Tahoma" w:cs="Tahoma"/>
          <w:sz w:val="14"/>
          <w:szCs w:val="14"/>
        </w:rPr>
        <w:t xml:space="preserve">Профилактические медицинские осмотры </w:t>
      </w:r>
      <w:r w:rsidRPr="00AB1C2E">
        <w:rPr>
          <w:rFonts w:ascii="Tahoma" w:hAnsi="Tahoma" w:cs="Tahoma"/>
          <w:b/>
          <w:sz w:val="14"/>
          <w:szCs w:val="14"/>
        </w:rPr>
        <w:t xml:space="preserve">врачом-педиатром </w:t>
      </w:r>
      <w:r w:rsidRPr="00AB1C2E">
        <w:rPr>
          <w:rFonts w:ascii="Tahoma" w:hAnsi="Tahoma" w:cs="Tahoma"/>
          <w:sz w:val="14"/>
          <w:szCs w:val="14"/>
        </w:rPr>
        <w:t xml:space="preserve">проводятся в поликлинике. </w:t>
      </w:r>
    </w:p>
    <w:p w:rsidR="00AB1C2E" w:rsidRPr="00AB1C2E" w:rsidRDefault="00AB1C2E" w:rsidP="00AB1C2E">
      <w:pPr>
        <w:ind w:firstLine="426"/>
        <w:jc w:val="center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График медицинских профилактических осмотров врача-педиатра: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8564"/>
      </w:tblGrid>
      <w:tr w:rsidR="00AB1C2E" w:rsidRPr="00AB1C2E" w:rsidTr="00A80755">
        <w:tc>
          <w:tcPr>
            <w:tcW w:w="1000" w:type="pct"/>
          </w:tcPr>
          <w:p w:rsidR="00AB1C2E" w:rsidRPr="00AB1C2E" w:rsidRDefault="00AB1C2E" w:rsidP="00A80755">
            <w:pPr>
              <w:keepNext/>
              <w:ind w:right="-82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4000" w:type="pct"/>
          </w:tcPr>
          <w:p w:rsidR="00AB1C2E" w:rsidRPr="00AB1C2E" w:rsidRDefault="00AB1C2E" w:rsidP="00A80755">
            <w:pPr>
              <w:keepNext/>
              <w:ind w:right="-82" w:hanging="27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>Патронаж</w:t>
            </w:r>
          </w:p>
        </w:tc>
      </w:tr>
      <w:tr w:rsidR="00AB1C2E" w:rsidRPr="00AB1C2E" w:rsidTr="00A80755">
        <w:trPr>
          <w:trHeight w:val="232"/>
        </w:trPr>
        <w:tc>
          <w:tcPr>
            <w:tcW w:w="1000" w:type="pct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 xml:space="preserve">От 1 года до 2 лет </w:t>
            </w:r>
          </w:p>
        </w:tc>
        <w:tc>
          <w:tcPr>
            <w:tcW w:w="4000" w:type="pct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В 1 год 3 месяца, в 1 год 6 месяцев</w:t>
            </w:r>
          </w:p>
        </w:tc>
      </w:tr>
      <w:tr w:rsidR="00AB1C2E" w:rsidRPr="00AB1C2E" w:rsidTr="00A80755">
        <w:trPr>
          <w:trHeight w:val="237"/>
        </w:trPr>
        <w:tc>
          <w:tcPr>
            <w:tcW w:w="1000" w:type="pct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От 2 до 18 лет</w:t>
            </w:r>
          </w:p>
        </w:tc>
        <w:tc>
          <w:tcPr>
            <w:tcW w:w="4000" w:type="pct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 раз в год</w:t>
            </w:r>
          </w:p>
        </w:tc>
      </w:tr>
    </w:tbl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1.2</w:t>
      </w:r>
      <w:r w:rsidRPr="00AB1C2E">
        <w:rPr>
          <w:rFonts w:ascii="Tahoma" w:hAnsi="Tahoma" w:cs="Tahoma"/>
          <w:sz w:val="14"/>
          <w:szCs w:val="14"/>
        </w:rPr>
        <w:t xml:space="preserve">. Профилактические медицинские осмотры </w:t>
      </w:r>
      <w:r w:rsidRPr="00AB1C2E">
        <w:rPr>
          <w:rFonts w:ascii="Tahoma" w:hAnsi="Tahoma" w:cs="Tahoma"/>
          <w:b/>
          <w:sz w:val="14"/>
          <w:szCs w:val="14"/>
        </w:rPr>
        <w:t>врачами-специалистами</w:t>
      </w:r>
      <w:r w:rsidRPr="00AB1C2E">
        <w:rPr>
          <w:rFonts w:ascii="Tahoma" w:hAnsi="Tahoma" w:cs="Tahoma"/>
          <w:sz w:val="14"/>
          <w:szCs w:val="14"/>
        </w:rPr>
        <w:t xml:space="preserve"> (диспансеризация) проводятся в поликлинике.</w:t>
      </w:r>
      <w:r w:rsidRPr="00AB1C2E">
        <w:rPr>
          <w:rFonts w:ascii="Tahoma" w:hAnsi="Tahoma" w:cs="Tahoma"/>
          <w:b/>
          <w:sz w:val="14"/>
          <w:szCs w:val="14"/>
        </w:rPr>
        <w:t xml:space="preserve"> </w:t>
      </w:r>
    </w:p>
    <w:p w:rsidR="00AB1C2E" w:rsidRPr="00AB1C2E" w:rsidRDefault="00AB1C2E" w:rsidP="00AB1C2E">
      <w:pPr>
        <w:tabs>
          <w:tab w:val="left" w:pos="1080"/>
        </w:tabs>
        <w:autoSpaceDE w:val="0"/>
        <w:autoSpaceDN w:val="0"/>
        <w:ind w:right="-82" w:firstLine="426"/>
        <w:jc w:val="center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График медицинских профилактических осмотров врачей-специалистов: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8851"/>
      </w:tblGrid>
      <w:tr w:rsidR="00AB1C2E" w:rsidRPr="00AB1C2E" w:rsidTr="00A80755">
        <w:trPr>
          <w:cantSplit/>
          <w:trHeight w:val="278"/>
        </w:trPr>
        <w:tc>
          <w:tcPr>
            <w:tcW w:w="866" w:type="pct"/>
          </w:tcPr>
          <w:p w:rsidR="00AB1C2E" w:rsidRPr="00AB1C2E" w:rsidRDefault="00AB1C2E" w:rsidP="00A80755">
            <w:pPr>
              <w:keepNext/>
              <w:ind w:right="-82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4134" w:type="pct"/>
          </w:tcPr>
          <w:p w:rsidR="00AB1C2E" w:rsidRPr="00AB1C2E" w:rsidRDefault="00AB1C2E" w:rsidP="00A80755">
            <w:pPr>
              <w:keepNext/>
              <w:ind w:right="-82" w:firstLine="708"/>
              <w:jc w:val="both"/>
              <w:outlineLvl w:val="0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bCs/>
                <w:sz w:val="14"/>
                <w:szCs w:val="14"/>
              </w:rPr>
              <w:t>Врачи-специалисты</w:t>
            </w:r>
          </w:p>
        </w:tc>
      </w:tr>
      <w:tr w:rsidR="00AB1C2E" w:rsidRPr="00AB1C2E" w:rsidTr="00A80755">
        <w:trPr>
          <w:cantSplit/>
          <w:trHeight w:val="262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2 года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trike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 xml:space="preserve">Стоматолог, психиатр </w:t>
            </w:r>
            <w:r w:rsidRPr="00AB1C2E">
              <w:rPr>
                <w:rStyle w:val="af2"/>
                <w:rFonts w:ascii="Tahoma" w:hAnsi="Tahoma" w:cs="Tahoma"/>
                <w:sz w:val="14"/>
                <w:szCs w:val="14"/>
              </w:rPr>
              <w:footnoteReference w:id="5"/>
            </w:r>
            <w:r w:rsidRPr="00AB1C2E">
              <w:rPr>
                <w:rFonts w:ascii="Tahoma" w:hAnsi="Tahoma" w:cs="Tahoma"/>
                <w:sz w:val="14"/>
                <w:szCs w:val="14"/>
              </w:rPr>
              <w:t>, не более 2-х специалистов по направлению педиатра</w:t>
            </w:r>
            <w:r w:rsidRPr="00AB1C2E">
              <w:rPr>
                <w:rStyle w:val="af2"/>
                <w:rFonts w:ascii="Tahoma" w:hAnsi="Tahoma" w:cs="Tahoma"/>
                <w:sz w:val="14"/>
                <w:szCs w:val="14"/>
              </w:rPr>
              <w:footnoteReference w:id="6"/>
            </w:r>
          </w:p>
        </w:tc>
      </w:tr>
      <w:tr w:rsidR="00AB1C2E" w:rsidRPr="00AB1C2E" w:rsidTr="00A80755">
        <w:trPr>
          <w:cantSplit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3 года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Невролог, детский хирург, отоларинголог, офтальмолог, акушер-гинеколог (для девочек) или уролог (для мальчиков)</w:t>
            </w:r>
          </w:p>
        </w:tc>
      </w:tr>
      <w:tr w:rsidR="00AB1C2E" w:rsidRPr="00AB1C2E" w:rsidTr="00A80755">
        <w:trPr>
          <w:cantSplit/>
          <w:trHeight w:val="204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4 года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Детский стоматолог</w:t>
            </w:r>
          </w:p>
        </w:tc>
      </w:tr>
      <w:tr w:rsidR="00AB1C2E" w:rsidRPr="00AB1C2E" w:rsidTr="00A80755">
        <w:trPr>
          <w:cantSplit/>
          <w:trHeight w:val="254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5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Детский стоматолог</w:t>
            </w:r>
          </w:p>
        </w:tc>
      </w:tr>
      <w:tr w:rsidR="00AB1C2E" w:rsidRPr="00AB1C2E" w:rsidTr="00A80755">
        <w:trPr>
          <w:cantSplit/>
          <w:trHeight w:val="259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6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Невролог, детский хирург, травматолог-ортопед, отоларинголог, офтальмолог, детский стоматолог, психиатр, акушер-гинеколог (для девочек) или уролог (для мальчиков)</w:t>
            </w:r>
          </w:p>
        </w:tc>
      </w:tr>
      <w:tr w:rsidR="00AB1C2E" w:rsidRPr="00AB1C2E" w:rsidTr="00A80755">
        <w:trPr>
          <w:cantSplit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7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Невролог, детский стоматолог, офтальмолог, отоларинголог</w:t>
            </w:r>
          </w:p>
        </w:tc>
      </w:tr>
      <w:tr w:rsidR="00AB1C2E" w:rsidRPr="00AB1C2E" w:rsidTr="00A80755">
        <w:trPr>
          <w:cantSplit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8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Детский стоматолог</w:t>
            </w:r>
          </w:p>
        </w:tc>
      </w:tr>
      <w:tr w:rsidR="00AB1C2E" w:rsidRPr="00AB1C2E" w:rsidTr="00A80755">
        <w:trPr>
          <w:cantSplit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9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Детский стоматолог</w:t>
            </w:r>
          </w:p>
        </w:tc>
      </w:tr>
      <w:tr w:rsidR="00AB1C2E" w:rsidRPr="00AB1C2E" w:rsidTr="00A80755">
        <w:trPr>
          <w:cantSplit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10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Невролог, травматолог-ортопед, эндокринолог, офтальмолог, детский стоматолог</w:t>
            </w:r>
          </w:p>
        </w:tc>
      </w:tr>
      <w:tr w:rsidR="00AB1C2E" w:rsidRPr="00AB1C2E" w:rsidTr="00A80755">
        <w:trPr>
          <w:cantSplit/>
          <w:trHeight w:val="280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11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Детский стоматолог</w:t>
            </w:r>
          </w:p>
        </w:tc>
      </w:tr>
      <w:tr w:rsidR="00AB1C2E" w:rsidRPr="00AB1C2E" w:rsidTr="00A80755">
        <w:trPr>
          <w:cantSplit/>
          <w:trHeight w:val="258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12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Детский стоматолог</w:t>
            </w:r>
          </w:p>
        </w:tc>
      </w:tr>
      <w:tr w:rsidR="00AB1C2E" w:rsidRPr="00AB1C2E" w:rsidTr="00A80755">
        <w:trPr>
          <w:cantSplit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13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Детский стоматолог, офтальмолог</w:t>
            </w:r>
          </w:p>
        </w:tc>
      </w:tr>
      <w:tr w:rsidR="00AB1C2E" w:rsidRPr="00AB1C2E" w:rsidTr="00A80755">
        <w:trPr>
          <w:cantSplit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14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Детский стоматолог, психиатр, акушер-гинеколог (для девочек) или уролог (для мальчиков)</w:t>
            </w:r>
          </w:p>
        </w:tc>
      </w:tr>
      <w:tr w:rsidR="00AB1C2E" w:rsidRPr="00AB1C2E" w:rsidTr="00A80755">
        <w:trPr>
          <w:cantSplit/>
          <w:trHeight w:val="623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15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Невролог, детский хирург, травматолог-ортопед, отоларинголог, офтальмолог, эндокринолог, детский стоматолог, психиатр, акушер-гинеколог (для девочек) или уролог (для мальчиков)</w:t>
            </w:r>
          </w:p>
        </w:tc>
      </w:tr>
      <w:tr w:rsidR="00AB1C2E" w:rsidRPr="00AB1C2E" w:rsidTr="00A80755">
        <w:trPr>
          <w:cantSplit/>
          <w:trHeight w:val="575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16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Невролог, детский хирург, травматолог-ортопед, отоларинголог, офтальмолог, эндокринолог, детский стоматолог, психиатр, акушер-гинеколог (для девочек) или уролог (для мальчиков)</w:t>
            </w:r>
          </w:p>
        </w:tc>
      </w:tr>
      <w:tr w:rsidR="00AB1C2E" w:rsidRPr="00AB1C2E" w:rsidTr="00A80755">
        <w:trPr>
          <w:cantSplit/>
          <w:trHeight w:val="555"/>
        </w:trPr>
        <w:tc>
          <w:tcPr>
            <w:tcW w:w="866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17 лет</w:t>
            </w:r>
          </w:p>
        </w:tc>
        <w:tc>
          <w:tcPr>
            <w:tcW w:w="4134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Невролог, детский хирург, травматолог-ортопед, отоларинголог, офтальмолог, эндокринолог, детский стоматолог, психиатр, акушер-гинеколог (для девочек) или уролог (для мальчиков)</w:t>
            </w:r>
          </w:p>
        </w:tc>
      </w:tr>
    </w:tbl>
    <w:p w:rsidR="00AB1C2E" w:rsidRPr="00AB1C2E" w:rsidRDefault="00AB1C2E" w:rsidP="00AB1C2E">
      <w:pPr>
        <w:spacing w:before="120"/>
        <w:ind w:firstLine="425"/>
        <w:jc w:val="both"/>
        <w:outlineLvl w:val="0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 xml:space="preserve">Диспансеризация детей старше </w:t>
      </w:r>
      <w:r w:rsidRPr="00AB1C2E">
        <w:rPr>
          <w:rFonts w:ascii="Tahoma" w:hAnsi="Tahoma" w:cs="Tahoma"/>
          <w:b/>
          <w:bCs/>
          <w:sz w:val="14"/>
          <w:szCs w:val="14"/>
        </w:rPr>
        <w:t>2-х</w:t>
      </w:r>
      <w:r w:rsidRPr="00AB1C2E">
        <w:rPr>
          <w:rFonts w:ascii="Tahoma" w:hAnsi="Tahoma" w:cs="Tahoma"/>
          <w:bCs/>
          <w:sz w:val="14"/>
          <w:szCs w:val="14"/>
        </w:rPr>
        <w:t xml:space="preserve"> лет проводится 1 раз в год (однократно за период прикрепления) в объеме, предусмотренном нормативными документами МЗ РФ. </w:t>
      </w:r>
      <w:r w:rsidRPr="00AB1C2E">
        <w:rPr>
          <w:rFonts w:ascii="Tahoma" w:hAnsi="Tahoma" w:cs="Tahoma"/>
          <w:sz w:val="14"/>
          <w:szCs w:val="14"/>
        </w:rPr>
        <w:t>Срок проведения общего профилактического осмотра при первичном прикреплении устанавливает врач-педиатр после первичного осмотра и анализа медицинской документации ребенка, предоставленной родителями. При прикреплении профилактический медицинский осмотр проводится по медицинским показаниям (диагностика заболеваний перечня исключений). При отсутствии медицинских показаний профилактический осмотр проводится 1 раз в год в сроки, определяемые необходимостью поступления в ДДУ или школу, или в сроки, согласованные с родителями.</w:t>
      </w:r>
    </w:p>
    <w:p w:rsidR="00AB1C2E" w:rsidRPr="00AB1C2E" w:rsidRDefault="00AB1C2E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AB1C2E" w:rsidRDefault="00AB1C2E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  <w:lang w:val="en-US"/>
        </w:rPr>
        <w:t>III</w:t>
      </w:r>
      <w:r w:rsidRPr="00AB1C2E">
        <w:rPr>
          <w:rFonts w:ascii="Tahoma" w:hAnsi="Tahoma" w:cs="Tahoma"/>
          <w:b/>
          <w:sz w:val="14"/>
          <w:szCs w:val="14"/>
        </w:rPr>
        <w:t>. ВАКЦИНОПРОФИЛАКТИКА</w:t>
      </w:r>
    </w:p>
    <w:p w:rsidR="00D954B0" w:rsidRPr="00AB1C2E" w:rsidRDefault="00D954B0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 xml:space="preserve">1.1. </w:t>
      </w:r>
      <w:r w:rsidRPr="00AB1C2E">
        <w:rPr>
          <w:rFonts w:ascii="Tahoma" w:hAnsi="Tahoma" w:cs="Tahoma"/>
          <w:sz w:val="14"/>
          <w:szCs w:val="14"/>
        </w:rPr>
        <w:t>Вакцинация</w:t>
      </w:r>
      <w:r w:rsidRPr="00AB1C2E">
        <w:rPr>
          <w:rFonts w:ascii="Tahoma" w:hAnsi="Tahoma" w:cs="Tahoma"/>
          <w:b/>
          <w:sz w:val="14"/>
          <w:szCs w:val="14"/>
        </w:rPr>
        <w:t xml:space="preserve"> </w:t>
      </w:r>
      <w:r w:rsidRPr="00AB1C2E">
        <w:rPr>
          <w:rFonts w:ascii="Tahoma" w:hAnsi="Tahoma" w:cs="Tahoma"/>
          <w:sz w:val="14"/>
          <w:szCs w:val="14"/>
        </w:rPr>
        <w:t>детей проводится в объеме и в сроки, регламентированные национальным календарем профилактических прививок, вакцинами отечественного производства, по медицинским показаниям и назначению врача. При наличии медицинских противопоказаний вакцинация проводится по индивидуальному календарю прививок.</w:t>
      </w:r>
    </w:p>
    <w:p w:rsidR="00AB1C2E" w:rsidRPr="00AB1C2E" w:rsidRDefault="00AB1C2E" w:rsidP="00AB1C2E">
      <w:pPr>
        <w:ind w:firstLine="426"/>
        <w:jc w:val="center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Календарь вакцинопрофилактики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8596"/>
      </w:tblGrid>
      <w:tr w:rsidR="00AB1C2E" w:rsidRPr="00AB1C2E" w:rsidTr="00A80755">
        <w:trPr>
          <w:trHeight w:val="209"/>
        </w:trPr>
        <w:tc>
          <w:tcPr>
            <w:tcW w:w="985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4015" w:type="pct"/>
            <w:vAlign w:val="center"/>
          </w:tcPr>
          <w:p w:rsidR="00AB1C2E" w:rsidRPr="00AB1C2E" w:rsidRDefault="00AB1C2E" w:rsidP="00A80755">
            <w:pPr>
              <w:keepNext/>
              <w:ind w:right="-82"/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 xml:space="preserve">Вакцинация </w:t>
            </w:r>
          </w:p>
        </w:tc>
      </w:tr>
      <w:tr w:rsidR="00AB1C2E" w:rsidRPr="00AB1C2E" w:rsidTr="00A80755">
        <w:tc>
          <w:tcPr>
            <w:tcW w:w="985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 год 3 месяца</w:t>
            </w:r>
          </w:p>
        </w:tc>
        <w:tc>
          <w:tcPr>
            <w:tcW w:w="4015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Первая ревакцинация против пневмококковой инфекции</w:t>
            </w:r>
          </w:p>
        </w:tc>
      </w:tr>
      <w:tr w:rsidR="00AB1C2E" w:rsidRPr="00AB1C2E" w:rsidTr="00A80755">
        <w:tc>
          <w:tcPr>
            <w:tcW w:w="985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 год 6 месяцев</w:t>
            </w:r>
          </w:p>
        </w:tc>
        <w:tc>
          <w:tcPr>
            <w:tcW w:w="401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Первая ревакцинация против дифтерии, столбняка, коклюша, полиомиелита и гемофильной инфекции</w:t>
            </w:r>
          </w:p>
        </w:tc>
      </w:tr>
      <w:tr w:rsidR="00AB1C2E" w:rsidRPr="00AB1C2E" w:rsidTr="00A80755">
        <w:trPr>
          <w:trHeight w:val="339"/>
        </w:trPr>
        <w:tc>
          <w:tcPr>
            <w:tcW w:w="98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 год 8 месяцев</w:t>
            </w:r>
          </w:p>
        </w:tc>
        <w:tc>
          <w:tcPr>
            <w:tcW w:w="401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Вторая ревакцинация против полиомиелита</w:t>
            </w:r>
          </w:p>
        </w:tc>
      </w:tr>
      <w:tr w:rsidR="00AB1C2E" w:rsidRPr="00AB1C2E" w:rsidTr="00A80755">
        <w:trPr>
          <w:trHeight w:val="289"/>
        </w:trPr>
        <w:tc>
          <w:tcPr>
            <w:tcW w:w="98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2-15 лет</w:t>
            </w:r>
          </w:p>
        </w:tc>
        <w:tc>
          <w:tcPr>
            <w:tcW w:w="401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Реакция Манту - ежегодно</w:t>
            </w:r>
          </w:p>
        </w:tc>
      </w:tr>
      <w:tr w:rsidR="00AB1C2E" w:rsidRPr="00AB1C2E" w:rsidTr="00A80755">
        <w:tc>
          <w:tcPr>
            <w:tcW w:w="985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2-17 лет</w:t>
            </w:r>
          </w:p>
        </w:tc>
        <w:tc>
          <w:tcPr>
            <w:tcW w:w="4015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Вакцинация от гриппа - ежегодно</w:t>
            </w:r>
          </w:p>
        </w:tc>
      </w:tr>
      <w:tr w:rsidR="00AB1C2E" w:rsidRPr="00AB1C2E" w:rsidTr="00A80755">
        <w:trPr>
          <w:trHeight w:val="282"/>
        </w:trPr>
        <w:tc>
          <w:tcPr>
            <w:tcW w:w="98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6 лет</w:t>
            </w:r>
          </w:p>
        </w:tc>
        <w:tc>
          <w:tcPr>
            <w:tcW w:w="401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Вторая ревакцинация против кори, паротита и краснухи</w:t>
            </w:r>
          </w:p>
        </w:tc>
      </w:tr>
      <w:tr w:rsidR="00AB1C2E" w:rsidRPr="00AB1C2E" w:rsidTr="00A80755">
        <w:trPr>
          <w:trHeight w:val="288"/>
        </w:trPr>
        <w:tc>
          <w:tcPr>
            <w:tcW w:w="98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7 лет</w:t>
            </w:r>
          </w:p>
        </w:tc>
        <w:tc>
          <w:tcPr>
            <w:tcW w:w="401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Вторая ревакцинация против дифтерии и столбняка</w:t>
            </w:r>
          </w:p>
        </w:tc>
      </w:tr>
      <w:tr w:rsidR="00AB1C2E" w:rsidRPr="00AB1C2E" w:rsidTr="00A80755">
        <w:trPr>
          <w:trHeight w:val="151"/>
        </w:trPr>
        <w:tc>
          <w:tcPr>
            <w:tcW w:w="98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14 лет</w:t>
            </w:r>
          </w:p>
        </w:tc>
        <w:tc>
          <w:tcPr>
            <w:tcW w:w="4015" w:type="pct"/>
            <w:vAlign w:val="center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Третья ревакцинация против дифтерии, столбняка и полиомиелита</w:t>
            </w:r>
          </w:p>
        </w:tc>
      </w:tr>
    </w:tbl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1.2.</w:t>
      </w:r>
      <w:r w:rsidRPr="00AB1C2E">
        <w:rPr>
          <w:rFonts w:ascii="Tahoma" w:hAnsi="Tahoma" w:cs="Tahoma"/>
          <w:sz w:val="14"/>
          <w:szCs w:val="14"/>
        </w:rPr>
        <w:t xml:space="preserve"> Реакция Манту и оценка результата проводится только в условиях поликлиники.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1.3.</w:t>
      </w:r>
      <w:r w:rsidRPr="00AB1C2E">
        <w:rPr>
          <w:rFonts w:ascii="Tahoma" w:hAnsi="Tahoma" w:cs="Tahoma"/>
          <w:sz w:val="14"/>
          <w:szCs w:val="14"/>
        </w:rPr>
        <w:t xml:space="preserve"> </w:t>
      </w:r>
      <w:r w:rsidRPr="00AB1C2E">
        <w:rPr>
          <w:rFonts w:ascii="Tahoma" w:hAnsi="Tahoma" w:cs="Tahoma"/>
          <w:b/>
          <w:sz w:val="14"/>
          <w:szCs w:val="14"/>
        </w:rPr>
        <w:t>Исключения:</w:t>
      </w:r>
    </w:p>
    <w:p w:rsidR="00AB1C2E" w:rsidRPr="00AB1C2E" w:rsidRDefault="00AB1C2E" w:rsidP="00AB1C2E">
      <w:pPr>
        <w:pStyle w:val="af7"/>
        <w:numPr>
          <w:ilvl w:val="0"/>
          <w:numId w:val="25"/>
        </w:numPr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Вакцинация БЦЖ.;</w:t>
      </w:r>
    </w:p>
    <w:p w:rsidR="00AB1C2E" w:rsidRPr="00AB1C2E" w:rsidRDefault="00AB1C2E" w:rsidP="00AB1C2E">
      <w:pPr>
        <w:pStyle w:val="af7"/>
        <w:numPr>
          <w:ilvl w:val="0"/>
          <w:numId w:val="25"/>
        </w:numPr>
        <w:ind w:left="0" w:firstLine="426"/>
        <w:jc w:val="both"/>
        <w:rPr>
          <w:rFonts w:ascii="Tahoma" w:hAnsi="Tahoma" w:cs="Tahoma"/>
          <w:sz w:val="14"/>
          <w:szCs w:val="14"/>
          <w:lang w:val="ru-RU"/>
        </w:rPr>
      </w:pPr>
      <w:r w:rsidRPr="00AB1C2E">
        <w:rPr>
          <w:rFonts w:ascii="Tahoma" w:hAnsi="Tahoma" w:cs="Tahoma"/>
          <w:sz w:val="14"/>
          <w:szCs w:val="14"/>
          <w:lang w:val="ru-RU"/>
        </w:rPr>
        <w:t>Иммунопрофилактика вакцинами, не входящими в национальный календарь прививок, в том числе комбинированными вакцинами импортного производства.</w:t>
      </w:r>
    </w:p>
    <w:p w:rsidR="00AB1C2E" w:rsidRPr="00AB1C2E" w:rsidRDefault="00AB1C2E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AB1C2E" w:rsidRDefault="00AB1C2E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IV. ДИАГНОСТИЧЕСКИЕ МЕДИЦИНСКИЕ УСЛУГИ</w:t>
      </w:r>
    </w:p>
    <w:p w:rsidR="00D954B0" w:rsidRPr="00AB1C2E" w:rsidRDefault="00D954B0" w:rsidP="00AB1C2E">
      <w:pPr>
        <w:ind w:firstLine="426"/>
        <w:jc w:val="center"/>
        <w:outlineLvl w:val="0"/>
        <w:rPr>
          <w:rFonts w:ascii="Tahoma" w:hAnsi="Tahoma" w:cs="Tahoma"/>
          <w:b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1.1. Лабораторно-диагностические исследования при плановых профилактических осмотрах и вакцинации</w:t>
      </w:r>
      <w:r w:rsidRPr="00AB1C2E">
        <w:rPr>
          <w:rFonts w:ascii="Tahoma" w:hAnsi="Tahoma" w:cs="Tahoma"/>
          <w:sz w:val="14"/>
          <w:szCs w:val="14"/>
        </w:rPr>
        <w:t xml:space="preserve"> проводятся </w:t>
      </w:r>
      <w:r w:rsidRPr="00AB1C2E">
        <w:rPr>
          <w:rFonts w:ascii="Tahoma" w:hAnsi="Tahoma" w:cs="Tahoma"/>
          <w:b/>
          <w:sz w:val="14"/>
          <w:szCs w:val="14"/>
        </w:rPr>
        <w:t>в поликлинике</w:t>
      </w:r>
      <w:r w:rsidRPr="00AB1C2E">
        <w:rPr>
          <w:rFonts w:ascii="Tahoma" w:hAnsi="Tahoma" w:cs="Tahoma"/>
          <w:sz w:val="14"/>
          <w:szCs w:val="14"/>
        </w:rPr>
        <w:t xml:space="preserve">. </w:t>
      </w:r>
    </w:p>
    <w:p w:rsidR="00AB1C2E" w:rsidRPr="00AB1C2E" w:rsidRDefault="00AB1C2E" w:rsidP="00AB1C2E">
      <w:pPr>
        <w:ind w:right="-82" w:firstLine="426"/>
        <w:jc w:val="center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График планового забора анализов: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8069"/>
      </w:tblGrid>
      <w:tr w:rsidR="00AB1C2E" w:rsidRPr="00AB1C2E" w:rsidTr="00A80755">
        <w:trPr>
          <w:cantSplit/>
        </w:trPr>
        <w:tc>
          <w:tcPr>
            <w:tcW w:w="1231" w:type="pct"/>
          </w:tcPr>
          <w:p w:rsidR="00AB1C2E" w:rsidRPr="00AB1C2E" w:rsidRDefault="00AB1C2E" w:rsidP="00A807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3769" w:type="pct"/>
          </w:tcPr>
          <w:p w:rsidR="00AB1C2E" w:rsidRPr="00AB1C2E" w:rsidRDefault="00AB1C2E" w:rsidP="00A807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>Анализы</w:t>
            </w:r>
          </w:p>
        </w:tc>
      </w:tr>
      <w:tr w:rsidR="00AB1C2E" w:rsidRPr="00AB1C2E" w:rsidTr="00A80755">
        <w:trPr>
          <w:cantSplit/>
        </w:trPr>
        <w:tc>
          <w:tcPr>
            <w:tcW w:w="1231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2 года</w:t>
            </w:r>
          </w:p>
        </w:tc>
        <w:tc>
          <w:tcPr>
            <w:tcW w:w="3769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Общий анализ крови, общий анализ мочи</w:t>
            </w:r>
          </w:p>
        </w:tc>
      </w:tr>
      <w:tr w:rsidR="00AB1C2E" w:rsidRPr="00AB1C2E" w:rsidTr="00A80755">
        <w:trPr>
          <w:cantSplit/>
        </w:trPr>
        <w:tc>
          <w:tcPr>
            <w:tcW w:w="1231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3 года</w:t>
            </w:r>
          </w:p>
        </w:tc>
        <w:tc>
          <w:tcPr>
            <w:tcW w:w="3769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Общий анализ крови, общий анализ мочи</w:t>
            </w:r>
          </w:p>
        </w:tc>
      </w:tr>
      <w:tr w:rsidR="00AB1C2E" w:rsidRPr="00AB1C2E" w:rsidTr="00A80755">
        <w:trPr>
          <w:cantSplit/>
        </w:trPr>
        <w:tc>
          <w:tcPr>
            <w:tcW w:w="1231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6, 7, 10, 15, 16, 17 лет</w:t>
            </w:r>
          </w:p>
        </w:tc>
        <w:tc>
          <w:tcPr>
            <w:tcW w:w="3769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Общий анализ крови, общий анализ мочи</w:t>
            </w:r>
          </w:p>
        </w:tc>
      </w:tr>
    </w:tbl>
    <w:p w:rsidR="00AB1C2E" w:rsidRPr="00AB1C2E" w:rsidRDefault="00AB1C2E" w:rsidP="00AB1C2E">
      <w:pPr>
        <w:tabs>
          <w:tab w:val="left" w:pos="1080"/>
        </w:tabs>
        <w:autoSpaceDE w:val="0"/>
        <w:autoSpaceDN w:val="0"/>
        <w:spacing w:before="12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 xml:space="preserve">1.2. Лабораторно-диагностические исследования </w:t>
      </w:r>
      <w:r w:rsidRPr="00AB1C2E">
        <w:rPr>
          <w:rFonts w:ascii="Tahoma" w:hAnsi="Tahoma" w:cs="Tahoma"/>
          <w:b/>
          <w:bCs/>
          <w:sz w:val="14"/>
          <w:szCs w:val="14"/>
        </w:rPr>
        <w:t>при острых и обострении хронических заболеваний</w:t>
      </w:r>
      <w:r w:rsidRPr="00AB1C2E">
        <w:rPr>
          <w:rFonts w:ascii="Tahoma" w:hAnsi="Tahoma" w:cs="Tahoma"/>
          <w:b/>
          <w:sz w:val="14"/>
          <w:szCs w:val="14"/>
        </w:rPr>
        <w:t>,</w:t>
      </w:r>
      <w:r w:rsidRPr="00AB1C2E">
        <w:rPr>
          <w:rFonts w:ascii="Tahoma" w:hAnsi="Tahoma" w:cs="Tahoma"/>
          <w:sz w:val="14"/>
          <w:szCs w:val="14"/>
        </w:rPr>
        <w:t xml:space="preserve"> в период прикрепления проводятся </w:t>
      </w:r>
      <w:r w:rsidRPr="00AB1C2E">
        <w:rPr>
          <w:rFonts w:ascii="Tahoma" w:hAnsi="Tahoma" w:cs="Tahoma"/>
          <w:b/>
          <w:sz w:val="14"/>
          <w:szCs w:val="14"/>
        </w:rPr>
        <w:t>в поликлинике</w:t>
      </w:r>
      <w:r w:rsidRPr="00AB1C2E">
        <w:rPr>
          <w:rFonts w:ascii="Tahoma" w:hAnsi="Tahoma" w:cs="Tahoma"/>
          <w:sz w:val="14"/>
          <w:szCs w:val="14"/>
        </w:rPr>
        <w:t xml:space="preserve"> по медицинским показаниям, назначению и направлению врача в объёме и кратности, установленных перечнем: </w:t>
      </w:r>
    </w:p>
    <w:p w:rsidR="00AB1C2E" w:rsidRPr="00AB1C2E" w:rsidRDefault="00AB1C2E" w:rsidP="00AB1C2E">
      <w:pPr>
        <w:tabs>
          <w:tab w:val="left" w:pos="4035"/>
        </w:tabs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а) Клинические исследования - кровь, моча, кал – по назначению врача.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б) Биохимические, микробиологические исследования (анализ кала, посев мочи, крови, мазки из зева и носа и пр.) - не более 2 раз по каждому материалу за период прикрепления.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в) Иммунологические исследования (строго по медицинским показаниям) -1 раз: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- Сывороточные иммуноглобулины: А,М,</w:t>
      </w:r>
      <w:r w:rsidRPr="00AB1C2E">
        <w:rPr>
          <w:rFonts w:ascii="Tahoma" w:hAnsi="Tahoma" w:cs="Tahoma"/>
          <w:bCs/>
          <w:sz w:val="14"/>
          <w:szCs w:val="14"/>
          <w:lang w:val="en-US"/>
        </w:rPr>
        <w:t>G</w:t>
      </w:r>
      <w:r w:rsidRPr="00AB1C2E">
        <w:rPr>
          <w:rFonts w:ascii="Tahoma" w:hAnsi="Tahoma" w:cs="Tahoma"/>
          <w:bCs/>
          <w:sz w:val="14"/>
          <w:szCs w:val="14"/>
        </w:rPr>
        <w:t>,Е общий;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- Аллергологические кожные скарификационные тесты - 1 блок не более чем из пяти аллергенов однократно;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 xml:space="preserve">- Кровь на </w:t>
      </w:r>
      <w:r w:rsidRPr="00AB1C2E">
        <w:rPr>
          <w:rFonts w:ascii="Tahoma" w:hAnsi="Tahoma" w:cs="Tahoma"/>
          <w:bCs/>
          <w:sz w:val="14"/>
          <w:szCs w:val="14"/>
          <w:lang w:val="en-US"/>
        </w:rPr>
        <w:t>IgE</w:t>
      </w:r>
      <w:r w:rsidRPr="00AB1C2E">
        <w:rPr>
          <w:rFonts w:ascii="Tahoma" w:hAnsi="Tahoma" w:cs="Tahoma"/>
          <w:bCs/>
          <w:sz w:val="14"/>
          <w:szCs w:val="14"/>
        </w:rPr>
        <w:t xml:space="preserve">-общий и специфические пищевые и пыльцевые </w:t>
      </w:r>
      <w:r w:rsidRPr="00AB1C2E">
        <w:rPr>
          <w:rFonts w:ascii="Tahoma" w:hAnsi="Tahoma" w:cs="Tahoma"/>
          <w:bCs/>
          <w:sz w:val="14"/>
          <w:szCs w:val="14"/>
          <w:lang w:val="en-US"/>
        </w:rPr>
        <w:t>Ig</w:t>
      </w:r>
      <w:r w:rsidRPr="00AB1C2E">
        <w:rPr>
          <w:rFonts w:ascii="Tahoma" w:hAnsi="Tahoma" w:cs="Tahoma"/>
          <w:bCs/>
          <w:sz w:val="14"/>
          <w:szCs w:val="14"/>
        </w:rPr>
        <w:t xml:space="preserve"> А,М,</w:t>
      </w:r>
      <w:r w:rsidRPr="00AB1C2E">
        <w:rPr>
          <w:rFonts w:ascii="Tahoma" w:hAnsi="Tahoma" w:cs="Tahoma"/>
          <w:bCs/>
          <w:sz w:val="14"/>
          <w:szCs w:val="14"/>
          <w:lang w:val="en-US"/>
        </w:rPr>
        <w:t>G</w:t>
      </w:r>
      <w:r w:rsidRPr="00AB1C2E">
        <w:rPr>
          <w:rFonts w:ascii="Tahoma" w:hAnsi="Tahoma" w:cs="Tahoma"/>
          <w:bCs/>
          <w:sz w:val="14"/>
          <w:szCs w:val="14"/>
        </w:rPr>
        <w:t xml:space="preserve"> - не более 5 аллергенов;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 xml:space="preserve">г) Иммуно-серологические исследования для выявления хронических персистирующих внутриклеточных и вирусных инфекций (кроме скрининга): хламидии, микоплазмы, уреоплазмы, гарднереллы, вирусы герпеса всех типов, ЦМВ, ВЭБ – не более 1 раза; 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д) Иммуно-серологические исследования с целью диагностики эпидемиологически значимых инфекций: коклюш, паракоклюш, в-гемолитический стрептококк, корь, краснуха, паротит – не более 2 раз.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ж) Гормональные исследования в объеме не более 3-х наименований однократно за период (1 год).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Исключения:</w:t>
      </w:r>
    </w:p>
    <w:p w:rsidR="00AB1C2E" w:rsidRPr="00AB1C2E" w:rsidRDefault="00AB1C2E" w:rsidP="00AB1C2E">
      <w:pPr>
        <w:pStyle w:val="32"/>
        <w:numPr>
          <w:ilvl w:val="0"/>
          <w:numId w:val="20"/>
        </w:numPr>
        <w:spacing w:after="0" w:line="276" w:lineRule="auto"/>
        <w:ind w:left="0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исследования сверх объема указанного в программе.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1.3.</w:t>
      </w:r>
      <w:r w:rsidRPr="00AB1C2E">
        <w:rPr>
          <w:rFonts w:ascii="Tahoma" w:hAnsi="Tahoma" w:cs="Tahoma"/>
          <w:bCs/>
          <w:sz w:val="14"/>
          <w:szCs w:val="14"/>
        </w:rPr>
        <w:t xml:space="preserve"> </w:t>
      </w:r>
      <w:r w:rsidRPr="00AB1C2E">
        <w:rPr>
          <w:rFonts w:ascii="Tahoma" w:hAnsi="Tahoma" w:cs="Tahoma"/>
          <w:b/>
          <w:sz w:val="14"/>
          <w:szCs w:val="14"/>
        </w:rPr>
        <w:t>Инструментально-диагностические исследования в поликлинике</w:t>
      </w:r>
      <w:r w:rsidRPr="00AB1C2E">
        <w:rPr>
          <w:rFonts w:ascii="Tahoma" w:hAnsi="Tahoma" w:cs="Tahoma"/>
          <w:sz w:val="14"/>
          <w:szCs w:val="14"/>
        </w:rPr>
        <w:t xml:space="preserve">: рентгенодиагностика, ультразвуковые исследования (включая ЭХО-кардиографию, внутренние органы), исследование функции внешнего дыхания - не более 2 раз по каждому виду исследования по назначению педиатра и/или специалистов поликлиники. </w:t>
      </w:r>
    </w:p>
    <w:p w:rsidR="00AB1C2E" w:rsidRPr="00AB1C2E" w:rsidRDefault="00AB1C2E" w:rsidP="00AB1C2E">
      <w:pPr>
        <w:ind w:firstLine="426"/>
        <w:jc w:val="center"/>
        <w:rPr>
          <w:rFonts w:ascii="Tahoma" w:hAnsi="Tahoma" w:cs="Tahoma"/>
          <w:sz w:val="14"/>
          <w:szCs w:val="14"/>
        </w:rPr>
      </w:pPr>
    </w:p>
    <w:p w:rsidR="00AB1C2E" w:rsidRPr="00AB1C2E" w:rsidRDefault="00AB1C2E" w:rsidP="00AB1C2E">
      <w:pPr>
        <w:ind w:firstLine="426"/>
        <w:jc w:val="center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График профилактических исследований: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8800"/>
      </w:tblGrid>
      <w:tr w:rsidR="00AB1C2E" w:rsidRPr="00AB1C2E" w:rsidTr="00A80755">
        <w:tc>
          <w:tcPr>
            <w:tcW w:w="890" w:type="pct"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>Возраст</w:t>
            </w:r>
          </w:p>
        </w:tc>
        <w:tc>
          <w:tcPr>
            <w:tcW w:w="4110" w:type="pct"/>
          </w:tcPr>
          <w:p w:rsidR="00AB1C2E" w:rsidRPr="00AB1C2E" w:rsidRDefault="00AB1C2E" w:rsidP="00A80755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sz w:val="14"/>
                <w:szCs w:val="14"/>
              </w:rPr>
              <w:t>Инструментальное исследование</w:t>
            </w:r>
          </w:p>
        </w:tc>
      </w:tr>
      <w:tr w:rsidR="00AB1C2E" w:rsidRPr="00AB1C2E" w:rsidTr="00A80755">
        <w:tc>
          <w:tcPr>
            <w:tcW w:w="890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6 лет</w:t>
            </w:r>
          </w:p>
        </w:tc>
        <w:tc>
          <w:tcPr>
            <w:tcW w:w="4110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УЗИ органов брюшной полости, УЗИ почек</w:t>
            </w:r>
          </w:p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Эхокардиография</w:t>
            </w:r>
          </w:p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ЭКГ</w:t>
            </w:r>
          </w:p>
        </w:tc>
      </w:tr>
      <w:tr w:rsidR="00AB1C2E" w:rsidRPr="00AB1C2E" w:rsidTr="00A80755">
        <w:trPr>
          <w:trHeight w:val="264"/>
        </w:trPr>
        <w:tc>
          <w:tcPr>
            <w:tcW w:w="890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15 лет</w:t>
            </w:r>
          </w:p>
        </w:tc>
        <w:tc>
          <w:tcPr>
            <w:tcW w:w="4110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УЗИ органов брюшной полости, УЗИ почек</w:t>
            </w:r>
          </w:p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ЭКГ</w:t>
            </w:r>
          </w:p>
        </w:tc>
      </w:tr>
      <w:tr w:rsidR="00AB1C2E" w:rsidRPr="00AB1C2E" w:rsidTr="00A80755">
        <w:tc>
          <w:tcPr>
            <w:tcW w:w="890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 xml:space="preserve">17 лет </w:t>
            </w:r>
          </w:p>
        </w:tc>
        <w:tc>
          <w:tcPr>
            <w:tcW w:w="4110" w:type="pct"/>
          </w:tcPr>
          <w:p w:rsidR="00AB1C2E" w:rsidRPr="00AB1C2E" w:rsidRDefault="00AB1C2E" w:rsidP="00A80755">
            <w:pPr>
              <w:rPr>
                <w:rFonts w:ascii="Tahoma" w:hAnsi="Tahoma" w:cs="Tahoma"/>
                <w:sz w:val="14"/>
                <w:szCs w:val="14"/>
              </w:rPr>
            </w:pPr>
            <w:r w:rsidRPr="00AB1C2E">
              <w:rPr>
                <w:rFonts w:ascii="Tahoma" w:hAnsi="Tahoma" w:cs="Tahoma"/>
                <w:sz w:val="14"/>
                <w:szCs w:val="14"/>
              </w:rPr>
              <w:t>ЭКГ</w:t>
            </w:r>
          </w:p>
        </w:tc>
      </w:tr>
    </w:tbl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Исключения:</w:t>
      </w:r>
      <w:r w:rsidRPr="00AB1C2E">
        <w:rPr>
          <w:rFonts w:ascii="Tahoma" w:hAnsi="Tahoma" w:cs="Tahoma"/>
          <w:sz w:val="14"/>
          <w:szCs w:val="14"/>
        </w:rPr>
        <w:t xml:space="preserve"> лабораторно-инструментальные исследования: КТ, МРТ, полисомнография, холтеровское мониторирование АД и ЭКГ, тональная аудиометрия, электроэнцефалография, дуплексное сканирование сосудов, эндоскопия носоглотки</w:t>
      </w:r>
      <w:r w:rsidRPr="00AB1C2E">
        <w:rPr>
          <w:rFonts w:ascii="Tahoma" w:hAnsi="Tahoma" w:cs="Tahoma"/>
          <w:bCs/>
          <w:sz w:val="14"/>
          <w:szCs w:val="14"/>
        </w:rPr>
        <w:t>, вагиноскопия,</w:t>
      </w:r>
      <w:r w:rsidRPr="00AB1C2E">
        <w:rPr>
          <w:rFonts w:ascii="Tahoma" w:hAnsi="Tahoma" w:cs="Tahoma"/>
          <w:sz w:val="14"/>
          <w:szCs w:val="14"/>
        </w:rPr>
        <w:t xml:space="preserve"> женситометрия, гастроскопия, колоноскопия, денситометрия, 13 С-уреазный дыхательный тест на инфекцию Хеликобактер пилори и другие дорогостоящие виды лабораторно-инструментальных исследований; подготовка к плановой диспансеризации.</w:t>
      </w:r>
    </w:p>
    <w:p w:rsidR="00AB1C2E" w:rsidRPr="00AB1C2E" w:rsidRDefault="00AB1C2E" w:rsidP="00AB1C2E">
      <w:pPr>
        <w:jc w:val="center"/>
        <w:rPr>
          <w:rFonts w:ascii="Tahoma" w:hAnsi="Tahoma" w:cs="Tahoma"/>
          <w:b/>
          <w:sz w:val="14"/>
          <w:szCs w:val="14"/>
        </w:rPr>
      </w:pPr>
    </w:p>
    <w:p w:rsidR="00AB1C2E" w:rsidRDefault="00AB1C2E" w:rsidP="00AB1C2E">
      <w:pPr>
        <w:jc w:val="center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  <w:lang w:val="en-US"/>
        </w:rPr>
        <w:t>V</w:t>
      </w:r>
      <w:r w:rsidRPr="00AB1C2E">
        <w:rPr>
          <w:rFonts w:ascii="Tahoma" w:hAnsi="Tahoma" w:cs="Tahoma"/>
          <w:b/>
          <w:sz w:val="14"/>
          <w:szCs w:val="14"/>
        </w:rPr>
        <w:t>. СЕРВИСНЫЕ УСЛУГИ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</w:t>
      </w:r>
      <w:r w:rsidRPr="00AB1C2E">
        <w:rPr>
          <w:rFonts w:ascii="Tahoma" w:hAnsi="Tahoma" w:cs="Tahoma"/>
          <w:sz w:val="14"/>
          <w:szCs w:val="14"/>
        </w:rPr>
        <w:t xml:space="preserve"> Рекомендации врача-педиатра по рациональному питанию, закаливанию ребенка, профилактике заболеваний.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2.</w:t>
      </w:r>
      <w:r w:rsidRPr="00AB1C2E">
        <w:rPr>
          <w:rFonts w:ascii="Tahoma" w:hAnsi="Tahoma" w:cs="Tahoma"/>
          <w:bCs/>
          <w:sz w:val="14"/>
          <w:szCs w:val="14"/>
        </w:rPr>
        <w:t xml:space="preserve"> </w:t>
      </w:r>
      <w:r w:rsidRPr="00AB1C2E">
        <w:rPr>
          <w:rFonts w:ascii="Tahoma" w:hAnsi="Tahoma" w:cs="Tahoma"/>
          <w:sz w:val="14"/>
          <w:szCs w:val="14"/>
        </w:rPr>
        <w:t>Оформление медицинской документации установленного образца (в том числе выдаваемой на руки пациентам): больничные листы, выписки из истории развития ребенка, вакцинальные сертификаты, справки, выдаваемые врачом-педиатром.</w:t>
      </w:r>
    </w:p>
    <w:p w:rsidR="00AB1C2E" w:rsidRPr="00AB1C2E" w:rsidRDefault="00AB1C2E" w:rsidP="00AB1C2E">
      <w:pPr>
        <w:ind w:firstLine="426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4.</w:t>
      </w:r>
      <w:r w:rsidRPr="00AB1C2E">
        <w:rPr>
          <w:rFonts w:ascii="Tahoma" w:hAnsi="Tahoma" w:cs="Tahoma"/>
          <w:sz w:val="14"/>
          <w:szCs w:val="14"/>
        </w:rPr>
        <w:t xml:space="preserve"> Оформление пакета медицинских документов, необходимых для поступления в ДДУ, школу, ВУЗ – 1 раз за период прикрепления.</w:t>
      </w:r>
    </w:p>
    <w:p w:rsidR="00AB1C2E" w:rsidRPr="00AB1C2E" w:rsidRDefault="00AB1C2E" w:rsidP="00AB1C2E">
      <w:pPr>
        <w:ind w:firstLine="426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5.</w:t>
      </w:r>
      <w:r w:rsidRPr="00AB1C2E">
        <w:rPr>
          <w:rFonts w:ascii="Tahoma" w:hAnsi="Tahoma" w:cs="Tahoma"/>
          <w:sz w:val="14"/>
          <w:szCs w:val="14"/>
        </w:rPr>
        <w:t xml:space="preserve"> Оформление Справки и проведение обследований в плавательный бассейн, спортивную секцию (анализ кала на я/г, соскоб на энтеробиоз) – не более 1 раза за период прикрепления.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Исключения: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- Оформление «Санаторно-курортной карты».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- Оформление медицинских документов, требующих участия трех и более специалистов, включая педиатра.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- Выдача копии истории болезни.</w:t>
      </w:r>
    </w:p>
    <w:p w:rsidR="00AB1C2E" w:rsidRPr="00AB1C2E" w:rsidRDefault="00AB1C2E" w:rsidP="00AB1C2E">
      <w:pPr>
        <w:pStyle w:val="af9"/>
        <w:jc w:val="both"/>
        <w:rPr>
          <w:rFonts w:ascii="Tahoma" w:hAnsi="Tahoma" w:cs="Tahoma"/>
          <w:bCs/>
          <w:sz w:val="14"/>
          <w:szCs w:val="14"/>
        </w:rPr>
      </w:pPr>
    </w:p>
    <w:p w:rsidR="00AB1C2E" w:rsidRPr="00AB1C2E" w:rsidRDefault="00AB1C2E" w:rsidP="00AB1C2E">
      <w:pPr>
        <w:pStyle w:val="40"/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hd w:val="pct5" w:color="000000" w:fill="FFFFFF"/>
        <w:ind w:left="360" w:right="-58"/>
        <w:jc w:val="center"/>
        <w:rPr>
          <w:rFonts w:ascii="Tahoma" w:hAnsi="Tahoma" w:cs="Tahoma"/>
          <w:b/>
          <w:bCs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Раздел 4. Исключения из Программы</w:t>
      </w:r>
    </w:p>
    <w:p w:rsidR="00AB1C2E" w:rsidRPr="00AB1C2E" w:rsidRDefault="00AB1C2E" w:rsidP="00AB1C2E">
      <w:pPr>
        <w:pStyle w:val="af9"/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AB1C2E" w:rsidRDefault="00AB1C2E" w:rsidP="00AB1C2E">
      <w:pPr>
        <w:jc w:val="center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  <w:lang w:val="en-US"/>
        </w:rPr>
        <w:lastRenderedPageBreak/>
        <w:t>VI</w:t>
      </w:r>
      <w:r w:rsidRPr="00AB1C2E">
        <w:rPr>
          <w:rFonts w:ascii="Tahoma" w:hAnsi="Tahoma" w:cs="Tahoma"/>
          <w:b/>
          <w:sz w:val="14"/>
          <w:szCs w:val="14"/>
        </w:rPr>
        <w:t>. УСЛУГИ ИСКЛЮЧЕННЫЕ ПРОГРАММОЙ «ПОЛИКЛИНИЧЕСКАЯ»</w:t>
      </w:r>
    </w:p>
    <w:p w:rsidR="00D954B0" w:rsidRPr="00AB1C2E" w:rsidRDefault="00D954B0" w:rsidP="00AB1C2E">
      <w:pPr>
        <w:jc w:val="center"/>
        <w:rPr>
          <w:rFonts w:ascii="Tahoma" w:hAnsi="Tahoma" w:cs="Tahoma"/>
          <w:b/>
          <w:sz w:val="14"/>
          <w:szCs w:val="14"/>
        </w:rPr>
      </w:pP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 Перечень исключенных услуг:</w:t>
      </w:r>
    </w:p>
    <w:p w:rsidR="00AB1C2E" w:rsidRPr="00AB1C2E" w:rsidRDefault="00AB1C2E" w:rsidP="00AB1C2E">
      <w:pPr>
        <w:numPr>
          <w:ilvl w:val="1"/>
          <w:numId w:val="26"/>
        </w:numPr>
        <w:tabs>
          <w:tab w:val="left" w:pos="709"/>
          <w:tab w:val="left" w:pos="684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Приемы, консультации, обследования и манипуляции, не предусмотренные программой «Поликлиническая».</w:t>
      </w:r>
    </w:p>
    <w:p w:rsidR="00AB1C2E" w:rsidRPr="00AB1C2E" w:rsidRDefault="00AB1C2E" w:rsidP="00AB1C2E">
      <w:pPr>
        <w:numPr>
          <w:ilvl w:val="1"/>
          <w:numId w:val="26"/>
        </w:numPr>
        <w:tabs>
          <w:tab w:val="left" w:pos="709"/>
          <w:tab w:val="left" w:pos="684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Медицинские услуги, не предписанные врачом</w:t>
      </w:r>
      <w:r w:rsidRPr="00AB1C2E">
        <w:rPr>
          <w:rFonts w:ascii="Tahoma" w:hAnsi="Tahoma" w:cs="Tahoma"/>
          <w:sz w:val="14"/>
          <w:szCs w:val="14"/>
        </w:rPr>
        <w:t>.</w:t>
      </w:r>
    </w:p>
    <w:p w:rsidR="00AB1C2E" w:rsidRPr="00AB1C2E" w:rsidRDefault="00AB1C2E" w:rsidP="00AB1C2E">
      <w:pPr>
        <w:numPr>
          <w:ilvl w:val="1"/>
          <w:numId w:val="26"/>
        </w:numPr>
        <w:tabs>
          <w:tab w:val="left" w:pos="709"/>
          <w:tab w:val="left" w:pos="684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Cs/>
          <w:sz w:val="14"/>
          <w:szCs w:val="14"/>
        </w:rPr>
        <w:t>Наблюдение пациента при показаниях к госпитализации и отказе от нее.</w:t>
      </w:r>
    </w:p>
    <w:p w:rsidR="00AB1C2E" w:rsidRPr="00AB1C2E" w:rsidRDefault="00AB1C2E" w:rsidP="00AB1C2E">
      <w:pPr>
        <w:numPr>
          <w:ilvl w:val="1"/>
          <w:numId w:val="26"/>
        </w:numPr>
        <w:tabs>
          <w:tab w:val="left" w:pos="709"/>
          <w:tab w:val="left" w:pos="684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Обращения, для проведения профилактических и реабилитационных процедур, последующей ортопедической (протезирование), хирургической (диализ) помощи, и не лечебной медицинской помощи.</w:t>
      </w:r>
    </w:p>
    <w:p w:rsidR="00AB1C2E" w:rsidRPr="00AB1C2E" w:rsidRDefault="00AB1C2E" w:rsidP="00AB1C2E">
      <w:pPr>
        <w:numPr>
          <w:ilvl w:val="1"/>
          <w:numId w:val="26"/>
        </w:numPr>
        <w:tabs>
          <w:tab w:val="left" w:pos="709"/>
          <w:tab w:val="left" w:pos="684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Повторные обращения по одной и той же жалобе при уже проведенном ранее обследовании.</w:t>
      </w:r>
    </w:p>
    <w:p w:rsidR="00AB1C2E" w:rsidRPr="00AB1C2E" w:rsidRDefault="00AB1C2E" w:rsidP="00AB1C2E">
      <w:pPr>
        <w:tabs>
          <w:tab w:val="left" w:pos="6840"/>
        </w:tabs>
        <w:ind w:firstLine="426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2. Перечень болезней, синдромов и проблем, связанных со здоровьем исключенных программой «ПОЛИКЛИНИЧЕСКАЯ»: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Заболевания и осложнения, повлекшие за собой установление группы инвалидности, с даты их регистрации КЭК.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Заболевания, относящиеся к </w:t>
      </w:r>
      <w:r w:rsidRPr="00AB1C2E">
        <w:rPr>
          <w:rFonts w:ascii="Tahoma" w:hAnsi="Tahoma" w:cs="Tahoma"/>
          <w:sz w:val="14"/>
          <w:szCs w:val="14"/>
          <w:lang w:val="en-US"/>
        </w:rPr>
        <w:t>V</w:t>
      </w:r>
      <w:r w:rsidRPr="00AB1C2E">
        <w:rPr>
          <w:rFonts w:ascii="Tahoma" w:hAnsi="Tahoma" w:cs="Tahoma"/>
          <w:sz w:val="14"/>
          <w:szCs w:val="14"/>
        </w:rPr>
        <w:t xml:space="preserve"> диспансерной группе (стадия декомпенсации).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Врожденные аномалии (пороки развития), деформации и хромосомные нарушения. 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Врожденные инфекционные, паразитарные болезни и другие инфекции не специфичные для периода детства.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Особо опасные инфекционные заболевания.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Приобретенные хронические персистирующие</w:t>
      </w:r>
      <w:r w:rsidRPr="00AB1C2E">
        <w:rPr>
          <w:rFonts w:ascii="Tahoma" w:hAnsi="Tahoma" w:cs="Tahoma"/>
          <w:bCs/>
          <w:sz w:val="14"/>
          <w:szCs w:val="14"/>
        </w:rPr>
        <w:t xml:space="preserve"> внутриклеточные инфекции, вирусно-бактериальные инфекции</w:t>
      </w:r>
      <w:r w:rsidRPr="00AB1C2E">
        <w:rPr>
          <w:rFonts w:ascii="Tahoma" w:hAnsi="Tahoma" w:cs="Tahoma"/>
          <w:sz w:val="14"/>
          <w:szCs w:val="14"/>
        </w:rPr>
        <w:t>, инфекции, передающиеся преимущественно половым путем, вызванные вирусом иммунодефицита человека.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Новообразования: злокачественные и другие, требующие дорогостоящих методов исследования и лечения. 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Отдельные нарушения, вовлекающие иммунный механизм (первичные и комбинированные иммунодефициты).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Заболевания и функциональные нарушения кроветворной системы, нейтропения.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Диффузные болезни соединительной ткани.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Болезни эндокринной системы (АИТ, инсулинозависимый сахарный диабет </w:t>
      </w:r>
      <w:r w:rsidRPr="00AB1C2E">
        <w:rPr>
          <w:rFonts w:ascii="Tahoma" w:hAnsi="Tahoma" w:cs="Tahoma"/>
          <w:sz w:val="14"/>
          <w:szCs w:val="14"/>
          <w:lang w:val="en-US"/>
        </w:rPr>
        <w:t>I</w:t>
      </w:r>
      <w:r w:rsidRPr="00AB1C2E">
        <w:rPr>
          <w:rFonts w:ascii="Tahoma" w:hAnsi="Tahoma" w:cs="Tahoma"/>
          <w:sz w:val="14"/>
          <w:szCs w:val="14"/>
        </w:rPr>
        <w:t xml:space="preserve"> типа).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Психические расстройства и расстройства поведения.</w:t>
      </w:r>
    </w:p>
    <w:p w:rsidR="00AB1C2E" w:rsidRP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Туберкулез.</w:t>
      </w:r>
    </w:p>
    <w:p w:rsidR="00AB1C2E" w:rsidRDefault="00AB1C2E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Оказание медицинской помощи при укусах кошек, собак, грызунов, клещей.</w:t>
      </w:r>
    </w:p>
    <w:p w:rsidR="00663854" w:rsidRPr="00AB1C2E" w:rsidRDefault="00663854" w:rsidP="00AB1C2E">
      <w:pPr>
        <w:numPr>
          <w:ilvl w:val="0"/>
          <w:numId w:val="27"/>
        </w:numPr>
        <w:tabs>
          <w:tab w:val="left" w:pos="0"/>
        </w:tabs>
        <w:ind w:left="0" w:firstLine="426"/>
        <w:jc w:val="both"/>
        <w:rPr>
          <w:rFonts w:ascii="Tahoma" w:hAnsi="Tahoma" w:cs="Tahoma"/>
          <w:sz w:val="14"/>
          <w:szCs w:val="14"/>
        </w:rPr>
      </w:pPr>
    </w:p>
    <w:p w:rsidR="0004051B" w:rsidRDefault="0004051B" w:rsidP="00AB1C2E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</w:p>
    <w:p w:rsidR="00AB1C2E" w:rsidRDefault="00AB1C2E" w:rsidP="00AB1C2E">
      <w:pPr>
        <w:ind w:firstLine="426"/>
        <w:jc w:val="center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  <w:lang w:val="en-US"/>
        </w:rPr>
        <w:t>VII</w:t>
      </w:r>
      <w:r w:rsidRPr="00AB1C2E">
        <w:rPr>
          <w:rFonts w:ascii="Tahoma" w:hAnsi="Tahoma" w:cs="Tahoma"/>
          <w:b/>
          <w:sz w:val="14"/>
          <w:szCs w:val="14"/>
        </w:rPr>
        <w:t>. УСЛОВИЯ ОКАЗАНИЯ МЕДИЦИНСКИХ УСЛУГ</w:t>
      </w:r>
    </w:p>
    <w:p w:rsidR="00AB1C2E" w:rsidRPr="00AB1C2E" w:rsidRDefault="00AB1C2E" w:rsidP="00AB1C2E">
      <w:pPr>
        <w:tabs>
          <w:tab w:val="left" w:pos="720"/>
        </w:tabs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1.</w:t>
      </w:r>
      <w:r w:rsidRPr="00AB1C2E">
        <w:rPr>
          <w:rFonts w:ascii="Tahoma" w:hAnsi="Tahoma" w:cs="Tahoma"/>
          <w:sz w:val="14"/>
          <w:szCs w:val="14"/>
        </w:rPr>
        <w:t xml:space="preserve"> Медицинские услуги, по перечню заболеваний исключенных программой «ПОЛИКЛИНИЧЕСКАЯ», оказываются пациентам только до постановки диагноза.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2.</w:t>
      </w:r>
      <w:r w:rsidRPr="00AB1C2E">
        <w:rPr>
          <w:rFonts w:ascii="Tahoma" w:hAnsi="Tahoma" w:cs="Tahoma"/>
          <w:sz w:val="14"/>
          <w:szCs w:val="14"/>
        </w:rPr>
        <w:t xml:space="preserve"> </w:t>
      </w:r>
      <w:r w:rsidRPr="00AB1C2E">
        <w:rPr>
          <w:rFonts w:ascii="Tahoma" w:hAnsi="Tahoma" w:cs="Tahoma"/>
          <w:bCs/>
          <w:sz w:val="14"/>
          <w:szCs w:val="14"/>
        </w:rPr>
        <w:t xml:space="preserve">В случае выявления в период обслуживания: </w:t>
      </w:r>
    </w:p>
    <w:p w:rsidR="00AB1C2E" w:rsidRPr="00AB1C2E" w:rsidRDefault="00AB1C2E" w:rsidP="00AB1C2E">
      <w:pPr>
        <w:tabs>
          <w:tab w:val="left" w:pos="720"/>
        </w:tabs>
        <w:ind w:firstLine="529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- перинатальной патологии (для детей первых 6 месяцев жизни): недоношенность, асфиксия средней и тяжелой степени, гемолитическая болезнь новорожденных, СДР, Внутриутробная инфекция, гнойно- септические заболевания в раннем неонатальном периоде, анемия новорожденных, диабетическая фетопатия, нарушение мозгового кровообращения 2-3 степени, родовая травма;</w:t>
      </w:r>
    </w:p>
    <w:p w:rsidR="00AB1C2E" w:rsidRPr="00AB1C2E" w:rsidRDefault="00AB1C2E" w:rsidP="00AB1C2E">
      <w:pPr>
        <w:tabs>
          <w:tab w:val="left" w:pos="720"/>
        </w:tabs>
        <w:ind w:firstLine="529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- хронических заболеваний, требующих динамического наблюдения и клинико-лабораторного контроля более 2-х раз в год, в том числе </w:t>
      </w:r>
      <w:r w:rsidRPr="00AB1C2E">
        <w:rPr>
          <w:rFonts w:ascii="Tahoma" w:hAnsi="Tahoma" w:cs="Tahoma"/>
          <w:bCs/>
          <w:sz w:val="14"/>
          <w:szCs w:val="14"/>
        </w:rPr>
        <w:t>аллергических заболеваний (экзема, атопический дерматит), хронических заболеваний с частыми обострениями (более 3-х раз в год); функциональных отклонений со стороны ЖКТ, МВП, МПС, ССС, опорно-двигательной системы, лор-органов, эндокринной системы;</w:t>
      </w:r>
    </w:p>
    <w:p w:rsidR="00AB1C2E" w:rsidRPr="00AB1C2E" w:rsidRDefault="00AB1C2E" w:rsidP="00AB1C2E">
      <w:pPr>
        <w:tabs>
          <w:tab w:val="left" w:pos="720"/>
        </w:tabs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3.</w:t>
      </w:r>
      <w:r w:rsidRPr="00AB1C2E">
        <w:rPr>
          <w:rFonts w:ascii="Tahoma" w:hAnsi="Tahoma" w:cs="Tahoma"/>
          <w:bCs/>
          <w:sz w:val="14"/>
          <w:szCs w:val="14"/>
        </w:rPr>
        <w:t xml:space="preserve"> В дальнейшем оказание медицинской помощи по выявленной патологии может осуществляться в рамках подписанного дополнительного соглашения о введении повышающего коэффициента или выведения за рамки программы  наблюдения по выявленной патологии.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/>
          <w:bCs/>
          <w:sz w:val="14"/>
          <w:szCs w:val="14"/>
        </w:rPr>
        <w:t>4.</w:t>
      </w:r>
      <w:r w:rsidRPr="00AB1C2E">
        <w:rPr>
          <w:rFonts w:ascii="Tahoma" w:hAnsi="Tahoma" w:cs="Tahoma"/>
          <w:bCs/>
          <w:sz w:val="14"/>
          <w:szCs w:val="14"/>
        </w:rPr>
        <w:t xml:space="preserve"> В случае, если в период обслуживания, ребенок был отнесен к категории часто болеющих детей (более 5 раз в год), то при перезаключении договора, срок действия которого истек, Поликлиника оставляет за собой право ввести повышающий коэффициент.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Cs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5.</w:t>
      </w:r>
      <w:r w:rsidRPr="00AB1C2E">
        <w:rPr>
          <w:rFonts w:ascii="Tahoma" w:hAnsi="Tahoma" w:cs="Tahoma"/>
          <w:sz w:val="14"/>
          <w:szCs w:val="14"/>
        </w:rPr>
        <w:t xml:space="preserve"> Все виды и объемы медицинской помощи, которые не входят в Медицинскую программу предоставляются Поликлиникой за отдельную плату (при возможности их оказания поликлиникой)</w:t>
      </w:r>
      <w:r w:rsidRPr="00AB1C2E">
        <w:rPr>
          <w:rFonts w:ascii="Tahoma" w:hAnsi="Tahoma" w:cs="Tahoma"/>
          <w:bCs/>
          <w:sz w:val="14"/>
          <w:szCs w:val="14"/>
        </w:rPr>
        <w:t>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b/>
          <w:sz w:val="14"/>
          <w:szCs w:val="14"/>
        </w:rPr>
      </w:pPr>
      <w:r w:rsidRPr="00AB1C2E">
        <w:rPr>
          <w:rFonts w:ascii="Tahoma" w:hAnsi="Tahoma" w:cs="Tahoma"/>
          <w:b/>
          <w:sz w:val="14"/>
          <w:szCs w:val="14"/>
        </w:rPr>
        <w:t>Поликлиника оставляет за собой право пересматривать и изменять перечни платных медицинских услуг и заболеваний, не включенных в Программу.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6. Медицинская помощь оказывается в соответствии с графиком работы Поликлиники. В субботу и воскресенье медицинская помощь оказывается только по острым состояниям.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7. Медицинская помощь на дому, оказывается, по адресу проживания прикрепленного, указанному в договоре. 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8. Плановые посещения Поликлиники согласовываются с Пациентом в период предварительной записи на прием(консультации) к специалистам с установлением даты и времени приема врача. 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 9. При оказании услуг на дому с родителями (или другим ответственным лицом) согласовывается только дата посещения.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10. Забор материала для анализов производится на дому строго по назначению врача и, в соответствии с графиком и логистикой работы выездной службы среднего медперсонала. При выезде за материалом для анализов дата выезда согласовывается с доверенным лицом Пациента (Пациентом) предварительно. Забор материала для анализов мочи и кала, производится только как сопутствующий при необходимости забора анализа крови.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11.  Родители (или другое доверенное лицо) должны своевременно известить Поликлинику об изменении обстоятельств и невозможности посещения ребенка на дому медицинским персоналом в ранее согласованное время. В противном случае, приезд медицинского персонала расценивается как «ложный вызов» и данные медицинские услуги в дальнейшем оказываются за наличный расчет.</w:t>
      </w:r>
    </w:p>
    <w:p w:rsidR="00AB1C2E" w:rsidRPr="00AB1C2E" w:rsidRDefault="00AB1C2E" w:rsidP="00AB1C2E">
      <w:pPr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12. В случае опоздания на прием в поликлинике, Пациент будет принят при первой возможности.</w:t>
      </w:r>
    </w:p>
    <w:p w:rsidR="00AB1C2E" w:rsidRPr="00AB1C2E" w:rsidRDefault="00AB1C2E" w:rsidP="00AB1C2E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13. Предусмотренные программой графики планового осмотра врачами-специалистами, вакцинации и лабораторных исследований могут быть изменены по медицинским показаниям на индивидуальный график.</w:t>
      </w:r>
    </w:p>
    <w:p w:rsidR="00AB1C2E" w:rsidRPr="00AB1C2E" w:rsidRDefault="00AB1C2E" w:rsidP="00AB1C2E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14. Плановые мероприятия (осмотры педиатра, узких специалистов, лабораторные исследования, вакцинация) проводятся в случае, если в период действия договора ребенок достигает возраста, соответствующего возрасту проведения планового мероприятия по календарному графику (при отсутствии медицинских показаний к наблюдению по индивидуальному графику).</w:t>
      </w:r>
    </w:p>
    <w:p w:rsidR="00AB1C2E" w:rsidRPr="00AB1C2E" w:rsidRDefault="00AB1C2E" w:rsidP="00AB1C2E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15. Если по окончании действия договора, Пациент, по какой-либо причине не получил предусмотренные программой и возрастной категорией Пациента плановые услуги, то данные услуги не пролонгируются.</w:t>
      </w:r>
    </w:p>
    <w:p w:rsidR="00AB1C2E" w:rsidRPr="00AB1C2E" w:rsidRDefault="00AB1C2E" w:rsidP="00AB1C2E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 xml:space="preserve">16. Консультации врачей-специалистов осуществляются по медицинским показаниям и направлению педиатра. </w:t>
      </w:r>
    </w:p>
    <w:p w:rsidR="00AB1C2E" w:rsidRPr="00AB1C2E" w:rsidRDefault="00AB1C2E" w:rsidP="00AB1C2E">
      <w:pPr>
        <w:tabs>
          <w:tab w:val="left" w:pos="0"/>
        </w:tabs>
        <w:spacing w:before="60"/>
        <w:ind w:right="-82"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17. Медицинские услуги несовершеннолетним до 15 лет оказываются с информированного согласия законных представителей (мать, отец, усыновители, опекуны). В случае если несовершеннолетний пациент посещает Поликлинику с другим сопровождающим лицом, то данное лицо должно иметь доверенность от законного представителя.</w:t>
      </w:r>
    </w:p>
    <w:p w:rsidR="00AB1C2E" w:rsidRPr="00AB1C2E" w:rsidRDefault="00AB1C2E" w:rsidP="00AB1C2E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Доверенность на конкретное сопровождающее лицо предоставляется однократно, и храниться в амбулаторной карте Пациента.</w:t>
      </w:r>
    </w:p>
    <w:p w:rsidR="00AB1C2E" w:rsidRPr="00AB1C2E" w:rsidRDefault="00AB1C2E" w:rsidP="00AB1C2E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С 15 лет пациент имеет право самостоятельно нести ответственность за свое здоровье.</w:t>
      </w:r>
    </w:p>
    <w:p w:rsidR="00AB1C2E" w:rsidRPr="00AB1C2E" w:rsidRDefault="00AB1C2E" w:rsidP="00AB1C2E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18. Поликлиника оставляет за собой право вносить изменения в настоящие Условия.</w:t>
      </w:r>
    </w:p>
    <w:p w:rsidR="00AB1C2E" w:rsidRPr="00AB1C2E" w:rsidRDefault="00AB1C2E" w:rsidP="00AB1C2E">
      <w:pPr>
        <w:spacing w:before="360" w:after="120"/>
        <w:jc w:val="both"/>
        <w:rPr>
          <w:rFonts w:ascii="Tahoma" w:hAnsi="Tahoma" w:cs="Tahoma"/>
          <w:b/>
          <w:i/>
          <w:sz w:val="14"/>
          <w:szCs w:val="14"/>
        </w:rPr>
      </w:pPr>
      <w:r w:rsidRPr="00AB1C2E">
        <w:rPr>
          <w:rFonts w:ascii="Tahoma" w:hAnsi="Tahoma" w:cs="Tahoma"/>
          <w:sz w:val="14"/>
          <w:szCs w:val="14"/>
        </w:rPr>
        <w:t>По  вопросам, связанным с организацией и предоставлением медицинской помощи, не урегулированным в поликлинике, Страхователь может обратиться в</w:t>
      </w:r>
      <w:r w:rsidRPr="00AB1C2E">
        <w:rPr>
          <w:rFonts w:ascii="Tahoma" w:hAnsi="Tahoma" w:cs="Tahoma"/>
          <w:b/>
          <w:i/>
          <w:sz w:val="14"/>
          <w:szCs w:val="1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AB1C2E" w:rsidRPr="00AB1C2E" w:rsidTr="00A80755">
        <w:trPr>
          <w:trHeight w:val="8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E" w:rsidRPr="00AB1C2E" w:rsidRDefault="00AB1C2E" w:rsidP="00A80755">
            <w:pPr>
              <w:ind w:left="180"/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iCs/>
                <w:sz w:val="14"/>
                <w:szCs w:val="14"/>
              </w:rPr>
              <w:t>Круглосуточный консультационно-диспетчерский центр (КДЦ) АО «МАКС»</w:t>
            </w:r>
          </w:p>
          <w:p w:rsidR="00AB1C2E" w:rsidRPr="00AB1C2E" w:rsidRDefault="00AB1C2E" w:rsidP="00A80755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AB1C2E">
              <w:rPr>
                <w:rFonts w:ascii="Tahoma" w:hAnsi="Tahoma" w:cs="Tahoma"/>
                <w:b/>
                <w:i/>
                <w:iCs/>
                <w:sz w:val="14"/>
                <w:szCs w:val="14"/>
                <w:u w:val="single"/>
              </w:rPr>
              <w:t>Федеральный номер: 8-800-333-44-03</w:t>
            </w:r>
            <w:r w:rsidRPr="00AB1C2E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(звонок бесплатный со всей территории РФ)</w:t>
            </w:r>
          </w:p>
          <w:p w:rsidR="00AB1C2E" w:rsidRPr="00AB1C2E" w:rsidRDefault="00AB1C2E" w:rsidP="00A80755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</w:rPr>
            </w:pPr>
          </w:p>
          <w:p w:rsidR="00AB1C2E" w:rsidRPr="00AB1C2E" w:rsidRDefault="00AB1C2E" w:rsidP="00A80755">
            <w:pPr>
              <w:jc w:val="center"/>
              <w:rPr>
                <w:rFonts w:ascii="Tahoma" w:hAnsi="Tahoma" w:cs="Tahoma"/>
                <w:b/>
                <w:iCs/>
                <w:sz w:val="14"/>
                <w:szCs w:val="14"/>
                <w:u w:val="single"/>
              </w:rPr>
            </w:pPr>
            <w:r w:rsidRPr="00AB1C2E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или по тел. +7(495)  234-44-77  </w:t>
            </w:r>
          </w:p>
        </w:tc>
      </w:tr>
    </w:tbl>
    <w:p w:rsidR="00AB1C2E" w:rsidRPr="00284526" w:rsidRDefault="00AB1C2E" w:rsidP="00AB1C2E">
      <w:pPr>
        <w:ind w:left="720"/>
        <w:jc w:val="both"/>
      </w:pPr>
    </w:p>
    <w:p w:rsidR="00EA535A" w:rsidRPr="007D6EC3" w:rsidRDefault="00EA535A" w:rsidP="00EA535A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7D6EC3">
        <w:rPr>
          <w:rFonts w:ascii="Tahoma" w:hAnsi="Tahoma" w:cs="Tahoma"/>
          <w:sz w:val="14"/>
          <w:szCs w:val="14"/>
        </w:rPr>
        <w:t>В случае травмы Застрахованного АО «МАКС» организует экстренную травматологическую помощь в ночное время и праздничные дни, медицинскую транспортировку в травмпункт, приемное отделение стационара.</w:t>
      </w:r>
    </w:p>
    <w:p w:rsidR="00EA535A" w:rsidRPr="007D6EC3" w:rsidRDefault="00EA535A" w:rsidP="00EA535A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7D6EC3">
        <w:rPr>
          <w:rFonts w:ascii="Tahoma" w:hAnsi="Tahoma" w:cs="Tahoma"/>
          <w:sz w:val="14"/>
          <w:szCs w:val="14"/>
        </w:rPr>
        <w:t>Вызов скорой(неотложной) медицинской помощи для оказания экстренной травматологической помощи и/или транспортировки в медицинское учреждение осуществляется через КДЦ АО «МАКС».</w:t>
      </w:r>
    </w:p>
    <w:p w:rsidR="00EA535A" w:rsidRPr="007D6EC3" w:rsidRDefault="00EA535A" w:rsidP="00EA535A">
      <w:pPr>
        <w:tabs>
          <w:tab w:val="left" w:pos="284"/>
        </w:tabs>
        <w:spacing w:before="60"/>
        <w:ind w:firstLine="426"/>
        <w:jc w:val="both"/>
        <w:rPr>
          <w:rFonts w:ascii="Tahoma" w:hAnsi="Tahoma" w:cs="Tahoma"/>
          <w:sz w:val="14"/>
          <w:szCs w:val="14"/>
        </w:rPr>
      </w:pPr>
      <w:r w:rsidRPr="007D6EC3">
        <w:rPr>
          <w:rFonts w:ascii="Tahoma" w:hAnsi="Tahoma" w:cs="Tahoma"/>
          <w:sz w:val="14"/>
          <w:szCs w:val="14"/>
        </w:rPr>
        <w:t xml:space="preserve"> Скорая(неотложная) медицинская помощь при травмах осуществляется в пределах МКАД.</w:t>
      </w:r>
    </w:p>
    <w:p w:rsidR="006F1D82" w:rsidRPr="001526C9" w:rsidRDefault="006F1D82" w:rsidP="00D00D50">
      <w:pPr>
        <w:pStyle w:val="Iniiaiieoaeno"/>
        <w:rPr>
          <w:rFonts w:ascii="Tahoma" w:hAnsi="Tahoma" w:cs="Tahoma"/>
          <w:sz w:val="14"/>
          <w:szCs w:val="14"/>
        </w:rPr>
      </w:pPr>
    </w:p>
    <w:p w:rsidR="00496094" w:rsidRPr="001526C9" w:rsidRDefault="00496094" w:rsidP="00496094">
      <w:pPr>
        <w:jc w:val="center"/>
        <w:rPr>
          <w:rFonts w:ascii="Tahoma" w:hAnsi="Tahoma" w:cs="Tahoma"/>
          <w:b/>
          <w:color w:val="0000CC"/>
        </w:rPr>
      </w:pPr>
      <w:r w:rsidRPr="001526C9">
        <w:rPr>
          <w:rFonts w:ascii="Tahoma" w:hAnsi="Tahoma" w:cs="Tahoma"/>
          <w:b/>
          <w:color w:val="0000CC"/>
        </w:rPr>
        <w:t xml:space="preserve">Глава 3. </w:t>
      </w:r>
    </w:p>
    <w:p w:rsidR="00496094" w:rsidRPr="001526C9" w:rsidRDefault="00496094" w:rsidP="00496094">
      <w:pPr>
        <w:jc w:val="center"/>
        <w:rPr>
          <w:rFonts w:ascii="Tahoma" w:hAnsi="Tahoma" w:cs="Tahoma"/>
          <w:b/>
          <w:color w:val="0000CC"/>
        </w:rPr>
      </w:pPr>
      <w:r w:rsidRPr="001526C9">
        <w:rPr>
          <w:rFonts w:ascii="Tahoma" w:hAnsi="Tahoma" w:cs="Tahoma"/>
          <w:b/>
          <w:color w:val="0000CC"/>
        </w:rPr>
        <w:t>Дополнительные расширения Страховщика</w:t>
      </w:r>
    </w:p>
    <w:p w:rsidR="00496094" w:rsidRPr="001526C9" w:rsidRDefault="00496094" w:rsidP="00D00D50">
      <w:pPr>
        <w:pStyle w:val="Iniiaiieoaeno"/>
        <w:rPr>
          <w:rFonts w:ascii="Tahoma" w:hAnsi="Tahoma" w:cs="Tahoma"/>
          <w:sz w:val="14"/>
          <w:szCs w:val="14"/>
        </w:rPr>
      </w:pPr>
    </w:p>
    <w:p w:rsidR="00496094" w:rsidRPr="001526C9" w:rsidRDefault="00496094" w:rsidP="00496094">
      <w:pPr>
        <w:tabs>
          <w:tab w:val="num" w:pos="284"/>
          <w:tab w:val="num" w:pos="2160"/>
        </w:tabs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1. Организация медицинской помощи в регионах России:</w:t>
      </w:r>
    </w:p>
    <w:p w:rsidR="00496094" w:rsidRPr="00D954B0" w:rsidRDefault="00496094" w:rsidP="00496094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Оказание экстренной амбулаторно-поликлинической, диагностической и стационарной (при наличии в программе) помощи Застрахованным, находящимся в  служебных </w:t>
      </w:r>
      <w:r w:rsidRPr="00D954B0">
        <w:rPr>
          <w:rFonts w:ascii="Tahoma" w:hAnsi="Tahoma" w:cs="Tahoma"/>
          <w:sz w:val="16"/>
          <w:szCs w:val="16"/>
        </w:rPr>
        <w:t>командировках и туристических поездках. Организуется  в соответствии с имеющимися медицинскими показаниями на базе  лечебных учреждений-партнеров АО «МАКС» на всей территории РФ. Медицинская  помощь организуется  при обращении в Круглосуточную консультативно-диспетчерскую службу АО «МАКС» по бесплатному федеральному телефону  8-800-333-44-03.</w:t>
      </w:r>
    </w:p>
    <w:p w:rsidR="00496094" w:rsidRPr="00D954B0" w:rsidRDefault="00496094" w:rsidP="00496094">
      <w:pPr>
        <w:tabs>
          <w:tab w:val="left" w:pos="0"/>
          <w:tab w:val="num" w:pos="284"/>
          <w:tab w:val="num" w:pos="2160"/>
        </w:tabs>
        <w:jc w:val="both"/>
        <w:rPr>
          <w:rFonts w:ascii="Tahoma" w:hAnsi="Tahoma" w:cs="Tahoma"/>
          <w:sz w:val="16"/>
          <w:szCs w:val="16"/>
        </w:rPr>
      </w:pPr>
      <w:r w:rsidRPr="00D954B0">
        <w:rPr>
          <w:rFonts w:ascii="Tahoma" w:hAnsi="Tahoma" w:cs="Tahoma"/>
          <w:sz w:val="16"/>
          <w:szCs w:val="16"/>
        </w:rPr>
        <w:t xml:space="preserve">2. Вакцинация против гриппа. 1 раз в течение действия договора в офисе компании (территория Страхователя). </w:t>
      </w:r>
    </w:p>
    <w:p w:rsidR="00496094" w:rsidRPr="00D954B0" w:rsidRDefault="00496094" w:rsidP="00496094">
      <w:pPr>
        <w:pStyle w:val="af7"/>
        <w:tabs>
          <w:tab w:val="left" w:pos="284"/>
        </w:tabs>
        <w:ind w:left="0"/>
        <w:contextualSpacing w:val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D954B0">
        <w:rPr>
          <w:rFonts w:ascii="Tahoma" w:hAnsi="Tahoma" w:cs="Tahoma"/>
          <w:sz w:val="16"/>
          <w:szCs w:val="16"/>
          <w:lang w:val="ru-RU" w:eastAsia="ru-RU"/>
        </w:rPr>
        <w:t xml:space="preserve">3. Сопровождение культурно-массовых мероприятий компании </w:t>
      </w:r>
      <w:r w:rsidR="00363784" w:rsidRPr="00D954B0">
        <w:rPr>
          <w:rFonts w:ascii="Tahoma" w:hAnsi="Tahoma" w:cs="Tahoma"/>
          <w:sz w:val="16"/>
          <w:szCs w:val="16"/>
          <w:lang w:val="ru-RU" w:eastAsia="ru-RU"/>
        </w:rPr>
        <w:t xml:space="preserve">- </w:t>
      </w:r>
      <w:r w:rsidRPr="00D954B0">
        <w:rPr>
          <w:rFonts w:ascii="Tahoma" w:hAnsi="Tahoma" w:cs="Tahoma"/>
          <w:sz w:val="16"/>
          <w:szCs w:val="16"/>
          <w:lang w:val="ru-RU" w:eastAsia="ru-RU"/>
        </w:rPr>
        <w:t>1 раза в год.</w:t>
      </w:r>
    </w:p>
    <w:p w:rsidR="00496094" w:rsidRPr="00D954B0" w:rsidRDefault="00496094" w:rsidP="00363784">
      <w:pPr>
        <w:pStyle w:val="af7"/>
        <w:tabs>
          <w:tab w:val="left" w:pos="0"/>
          <w:tab w:val="num" w:pos="2160"/>
        </w:tabs>
        <w:ind w:left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D954B0">
        <w:rPr>
          <w:rFonts w:ascii="Tahoma" w:hAnsi="Tahoma" w:cs="Tahoma"/>
          <w:sz w:val="16"/>
          <w:szCs w:val="16"/>
          <w:lang w:val="ru-RU" w:eastAsia="ru-RU"/>
        </w:rPr>
        <w:t xml:space="preserve">4. Личный кабинет </w:t>
      </w:r>
      <w:r w:rsidR="00504455" w:rsidRPr="00D954B0">
        <w:rPr>
          <w:rFonts w:ascii="Tahoma" w:hAnsi="Tahoma" w:cs="Tahoma"/>
          <w:sz w:val="16"/>
          <w:szCs w:val="16"/>
          <w:lang w:val="ru-RU" w:eastAsia="ru-RU"/>
        </w:rPr>
        <w:t>Застрахованного. Удобное</w:t>
      </w:r>
      <w:r w:rsidR="00363784" w:rsidRPr="00D954B0">
        <w:rPr>
          <w:rFonts w:ascii="Tahoma" w:hAnsi="Tahoma" w:cs="Tahoma"/>
          <w:sz w:val="16"/>
          <w:szCs w:val="16"/>
          <w:lang w:val="ru-RU" w:eastAsia="ru-RU"/>
        </w:rPr>
        <w:t xml:space="preserve"> приложение</w:t>
      </w:r>
      <w:r w:rsidR="00504455" w:rsidRPr="00D954B0">
        <w:rPr>
          <w:rFonts w:ascii="Tahoma" w:hAnsi="Tahoma" w:cs="Tahoma"/>
          <w:sz w:val="16"/>
          <w:szCs w:val="16"/>
          <w:lang w:val="ru-RU" w:eastAsia="ru-RU"/>
        </w:rPr>
        <w:t xml:space="preserve"> АО «МАКС</w:t>
      </w:r>
      <w:r w:rsidR="00363784" w:rsidRPr="00D954B0">
        <w:rPr>
          <w:rFonts w:ascii="Tahoma" w:hAnsi="Tahoma" w:cs="Tahoma"/>
          <w:sz w:val="16"/>
          <w:szCs w:val="16"/>
          <w:lang w:val="ru-RU" w:eastAsia="ru-RU"/>
        </w:rPr>
        <w:t xml:space="preserve">, </w:t>
      </w:r>
      <w:r w:rsidR="00504455" w:rsidRPr="00D954B0">
        <w:rPr>
          <w:rFonts w:ascii="Tahoma" w:hAnsi="Tahoma" w:cs="Tahoma"/>
          <w:sz w:val="16"/>
          <w:szCs w:val="16"/>
          <w:lang w:val="ru-RU" w:eastAsia="ru-RU"/>
        </w:rPr>
        <w:t>со всей необходимой информацией внутри.</w:t>
      </w:r>
    </w:p>
    <w:p w:rsidR="00496094" w:rsidRPr="00D954B0" w:rsidRDefault="00496094" w:rsidP="00496094">
      <w:pPr>
        <w:pStyle w:val="af7"/>
        <w:tabs>
          <w:tab w:val="left" w:pos="0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D954B0">
        <w:rPr>
          <w:rFonts w:ascii="Tahoma" w:hAnsi="Tahoma" w:cs="Tahoma"/>
          <w:sz w:val="16"/>
          <w:szCs w:val="16"/>
          <w:lang w:val="ru-RU" w:eastAsia="ru-RU"/>
        </w:rPr>
        <w:t>5. ОН-ЛАЙН ДМС - возможность проконсультироваться с врачом из офиса, из дома, из командировки - в любое время и в любом месте, используя современные средства связи (мобильный телефон, планшет, компьютер).</w:t>
      </w:r>
    </w:p>
    <w:p w:rsidR="00496094" w:rsidRPr="001526C9" w:rsidRDefault="00496094" w:rsidP="00496094">
      <w:pPr>
        <w:pStyle w:val="af7"/>
        <w:tabs>
          <w:tab w:val="left" w:pos="0"/>
        </w:tabs>
        <w:ind w:left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1526C9">
        <w:rPr>
          <w:rFonts w:ascii="Tahoma" w:hAnsi="Tahoma" w:cs="Tahoma"/>
          <w:sz w:val="16"/>
          <w:szCs w:val="16"/>
          <w:lang w:val="ru-RU" w:eastAsia="ru-RU"/>
        </w:rPr>
        <w:t>Дистанционные (телемедицинские) консультации Застрахованных, проводимые врачами-консультантами медицинских организаций, а именно:</w:t>
      </w:r>
    </w:p>
    <w:p w:rsidR="00496094" w:rsidRPr="001526C9" w:rsidRDefault="00496094" w:rsidP="00496094">
      <w:pPr>
        <w:pStyle w:val="af7"/>
        <w:tabs>
          <w:tab w:val="left" w:pos="0"/>
          <w:tab w:val="left" w:pos="5137"/>
        </w:tabs>
        <w:ind w:left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1526C9">
        <w:rPr>
          <w:rFonts w:ascii="Tahoma" w:hAnsi="Tahoma" w:cs="Tahoma"/>
          <w:sz w:val="16"/>
          <w:szCs w:val="16"/>
          <w:lang w:val="ru-RU" w:eastAsia="ru-RU"/>
        </w:rPr>
        <w:t xml:space="preserve">- неограниченные круглосуточные срочные консультации дежурным врачом, находящимся в системе он-лайн. </w:t>
      </w:r>
    </w:p>
    <w:p w:rsidR="00496094" w:rsidRPr="001526C9" w:rsidRDefault="00496094" w:rsidP="00496094">
      <w:pPr>
        <w:pStyle w:val="af7"/>
        <w:tabs>
          <w:tab w:val="left" w:pos="0"/>
          <w:tab w:val="left" w:pos="5137"/>
        </w:tabs>
        <w:ind w:left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1526C9">
        <w:rPr>
          <w:rFonts w:ascii="Tahoma" w:hAnsi="Tahoma" w:cs="Tahoma"/>
          <w:sz w:val="16"/>
          <w:szCs w:val="16"/>
          <w:lang w:val="ru-RU" w:eastAsia="ru-RU"/>
        </w:rPr>
        <w:t>- предоставление письменных заключений с рекомендациями по результатам он-лайн консультации.</w:t>
      </w:r>
    </w:p>
    <w:p w:rsidR="00496094" w:rsidRPr="001526C9" w:rsidRDefault="00496094" w:rsidP="00496094">
      <w:pPr>
        <w:pStyle w:val="af7"/>
        <w:tabs>
          <w:tab w:val="left" w:pos="0"/>
          <w:tab w:val="left" w:pos="5137"/>
        </w:tabs>
        <w:ind w:left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1526C9">
        <w:rPr>
          <w:rFonts w:ascii="Tahoma" w:hAnsi="Tahoma" w:cs="Tahoma"/>
          <w:sz w:val="16"/>
          <w:szCs w:val="16"/>
          <w:lang w:val="ru-RU" w:eastAsia="ru-RU"/>
        </w:rPr>
        <w:t xml:space="preserve">Первичный прием врача при неотложных состояниях (заболеваниях) в медицинском учреждении, расположенном за пределами субъекта Российской Федерации, в котором зарегистрирован Застрахованный. Прием осуществляется при наличии письменной рекомендации, выданной по результатам дистанционной консультации, один раз за период действия Договора страхования. </w:t>
      </w:r>
    </w:p>
    <w:p w:rsidR="00496094" w:rsidRPr="001526C9" w:rsidRDefault="00496094" w:rsidP="00496094">
      <w:pPr>
        <w:pStyle w:val="af7"/>
        <w:tabs>
          <w:tab w:val="left" w:pos="0"/>
          <w:tab w:val="left" w:pos="5137"/>
        </w:tabs>
        <w:ind w:left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1526C9">
        <w:rPr>
          <w:rFonts w:ascii="Tahoma" w:hAnsi="Tahoma" w:cs="Tahoma"/>
          <w:sz w:val="16"/>
          <w:szCs w:val="16"/>
          <w:lang w:val="ru-RU" w:eastAsia="ru-RU"/>
        </w:rPr>
        <w:t xml:space="preserve">Сервисные услуги: </w:t>
      </w:r>
    </w:p>
    <w:p w:rsidR="00496094" w:rsidRPr="001526C9" w:rsidRDefault="00496094" w:rsidP="00496094">
      <w:pPr>
        <w:pStyle w:val="af7"/>
        <w:tabs>
          <w:tab w:val="left" w:pos="0"/>
          <w:tab w:val="left" w:pos="5137"/>
        </w:tabs>
        <w:ind w:left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1526C9">
        <w:rPr>
          <w:rFonts w:ascii="Tahoma" w:hAnsi="Tahoma" w:cs="Tahoma"/>
          <w:sz w:val="16"/>
          <w:szCs w:val="16"/>
          <w:lang w:val="ru-RU" w:eastAsia="ru-RU"/>
        </w:rPr>
        <w:t>- предоставление Застрахованному информации по выбору медицинских учреждений-</w:t>
      </w:r>
      <w:r w:rsidRPr="007D6EC3">
        <w:rPr>
          <w:rFonts w:ascii="Tahoma" w:hAnsi="Tahoma" w:cs="Tahoma"/>
          <w:sz w:val="16"/>
          <w:szCs w:val="16"/>
          <w:lang w:val="ru-RU" w:eastAsia="ru-RU"/>
        </w:rPr>
        <w:t>партнеров  АО «МАКС», расположенных</w:t>
      </w:r>
      <w:r w:rsidRPr="001526C9">
        <w:rPr>
          <w:rFonts w:ascii="Tahoma" w:hAnsi="Tahoma" w:cs="Tahoma"/>
          <w:sz w:val="16"/>
          <w:szCs w:val="16"/>
          <w:lang w:val="ru-RU" w:eastAsia="ru-RU"/>
        </w:rPr>
        <w:t xml:space="preserve"> за пределами территории регистрации застрахованного, оказывающих медицинские услуги, рекомендованные по результатам онлайн-консультации в рамках Программы;</w:t>
      </w:r>
    </w:p>
    <w:p w:rsidR="00496094" w:rsidRPr="001526C9" w:rsidRDefault="00496094" w:rsidP="00496094">
      <w:pPr>
        <w:pStyle w:val="af7"/>
        <w:tabs>
          <w:tab w:val="left" w:pos="0"/>
          <w:tab w:val="left" w:pos="5137"/>
        </w:tabs>
        <w:ind w:left="0"/>
        <w:jc w:val="both"/>
        <w:rPr>
          <w:rFonts w:ascii="Tahoma" w:hAnsi="Tahoma" w:cs="Tahoma"/>
          <w:sz w:val="16"/>
          <w:szCs w:val="16"/>
          <w:lang w:val="ru-RU" w:eastAsia="ru-RU"/>
        </w:rPr>
      </w:pPr>
      <w:r w:rsidRPr="001526C9">
        <w:rPr>
          <w:rFonts w:ascii="Tahoma" w:hAnsi="Tahoma" w:cs="Tahoma"/>
          <w:sz w:val="16"/>
          <w:szCs w:val="16"/>
          <w:lang w:val="ru-RU" w:eastAsia="ru-RU"/>
        </w:rPr>
        <w:t>- услуги сервиса «Личный кабинет», в котором сохраняются история обращений Застрахованного и письменные рекомендации врачей по результатам проведенных онлайн-консультаций в рамках Программы.</w:t>
      </w:r>
    </w:p>
    <w:p w:rsidR="00496094" w:rsidRPr="001526C9" w:rsidRDefault="00A51EBA" w:rsidP="00A51EBA">
      <w:pPr>
        <w:pStyle w:val="af9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6</w:t>
      </w:r>
      <w:r w:rsidR="00496094" w:rsidRPr="001526C9">
        <w:rPr>
          <w:rFonts w:ascii="Tahoma" w:hAnsi="Tahoma" w:cs="Tahoma"/>
          <w:sz w:val="16"/>
          <w:szCs w:val="16"/>
        </w:rPr>
        <w:t>.  Полисы ВЗР</w:t>
      </w:r>
    </w:p>
    <w:p w:rsidR="00496094" w:rsidRPr="001526C9" w:rsidRDefault="00496094" w:rsidP="00496094">
      <w:pPr>
        <w:pStyle w:val="af9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 xml:space="preserve">   При выезде за пределы РФ, страхователь/застрахованный направляет администратору договора </w:t>
      </w:r>
      <w:r w:rsidR="00363784" w:rsidRPr="001526C9">
        <w:rPr>
          <w:rFonts w:ascii="Tahoma" w:hAnsi="Tahoma" w:cs="Tahoma"/>
          <w:sz w:val="16"/>
          <w:szCs w:val="16"/>
        </w:rPr>
        <w:t xml:space="preserve">ДМС </w:t>
      </w:r>
      <w:r w:rsidRPr="001526C9">
        <w:rPr>
          <w:rFonts w:ascii="Tahoma" w:hAnsi="Tahoma" w:cs="Tahoma"/>
          <w:sz w:val="16"/>
          <w:szCs w:val="16"/>
        </w:rPr>
        <w:t xml:space="preserve">информацию о стране выезда и планируемых датах (отпуск и пр.), а также иную необходимую регистрационную информацию по запросу администратора. </w:t>
      </w:r>
      <w:r w:rsidR="00A51EBA" w:rsidRPr="001526C9">
        <w:rPr>
          <w:rFonts w:ascii="Tahoma" w:hAnsi="Tahoma" w:cs="Tahoma"/>
          <w:sz w:val="16"/>
          <w:szCs w:val="16"/>
        </w:rPr>
        <w:t xml:space="preserve">Стоимость услуги формируется с учетом </w:t>
      </w:r>
      <w:r w:rsidRPr="001526C9">
        <w:rPr>
          <w:rFonts w:ascii="Tahoma" w:hAnsi="Tahoma" w:cs="Tahoma"/>
          <w:sz w:val="16"/>
          <w:szCs w:val="16"/>
        </w:rPr>
        <w:t>корпоративн</w:t>
      </w:r>
      <w:r w:rsidR="00A51EBA" w:rsidRPr="001526C9">
        <w:rPr>
          <w:rFonts w:ascii="Tahoma" w:hAnsi="Tahoma" w:cs="Tahoma"/>
          <w:sz w:val="16"/>
          <w:szCs w:val="16"/>
        </w:rPr>
        <w:t>ой скидки Страхователя, имеющего заключенным договор ДМС со Страховщиком.</w:t>
      </w:r>
    </w:p>
    <w:p w:rsidR="00496094" w:rsidRPr="001526C9" w:rsidRDefault="00A51EBA" w:rsidP="00A51EBA">
      <w:pPr>
        <w:pStyle w:val="af9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7</w:t>
      </w:r>
      <w:r w:rsidR="00496094" w:rsidRPr="001526C9">
        <w:rPr>
          <w:rFonts w:ascii="Tahoma" w:hAnsi="Tahoma" w:cs="Tahoma"/>
          <w:sz w:val="16"/>
          <w:szCs w:val="16"/>
        </w:rPr>
        <w:t>. Иные виды страхования</w:t>
      </w:r>
      <w:r w:rsidRPr="001526C9">
        <w:rPr>
          <w:rFonts w:ascii="Tahoma" w:hAnsi="Tahoma" w:cs="Tahoma"/>
          <w:sz w:val="16"/>
          <w:szCs w:val="16"/>
        </w:rPr>
        <w:t>.</w:t>
      </w:r>
      <w:r w:rsidR="00496094" w:rsidRPr="001526C9">
        <w:rPr>
          <w:rFonts w:ascii="Tahoma" w:hAnsi="Tahoma" w:cs="Tahoma"/>
          <w:sz w:val="16"/>
          <w:szCs w:val="16"/>
        </w:rPr>
        <w:t xml:space="preserve">   При заключении договора ДМС, застрахованным предоставляются скидки до 20% по иным добровольным видам страхования</w:t>
      </w:r>
      <w:r w:rsidRPr="001526C9">
        <w:rPr>
          <w:rFonts w:ascii="Tahoma" w:hAnsi="Tahoma" w:cs="Tahoma"/>
          <w:sz w:val="16"/>
          <w:szCs w:val="16"/>
        </w:rPr>
        <w:t>.</w:t>
      </w:r>
    </w:p>
    <w:p w:rsidR="00496094" w:rsidRPr="001526C9" w:rsidRDefault="00496094" w:rsidP="00496094">
      <w:pPr>
        <w:pStyle w:val="af9"/>
        <w:jc w:val="both"/>
        <w:rPr>
          <w:rFonts w:ascii="Tahoma" w:hAnsi="Tahoma" w:cs="Tahoma"/>
          <w:sz w:val="14"/>
          <w:szCs w:val="14"/>
        </w:rPr>
      </w:pPr>
    </w:p>
    <w:p w:rsidR="00363784" w:rsidRPr="001526C9" w:rsidRDefault="00363784" w:rsidP="00EB2BC9">
      <w:pPr>
        <w:jc w:val="center"/>
        <w:rPr>
          <w:rFonts w:ascii="Tahoma" w:hAnsi="Tahoma" w:cs="Tahoma"/>
          <w:b/>
          <w:color w:val="3366FF"/>
          <w:sz w:val="22"/>
          <w:szCs w:val="22"/>
          <w:u w:val="single"/>
        </w:rPr>
      </w:pPr>
    </w:p>
    <w:p w:rsidR="00EB2BC9" w:rsidRPr="001526C9" w:rsidRDefault="00813857" w:rsidP="00EB2BC9">
      <w:pPr>
        <w:jc w:val="center"/>
        <w:rPr>
          <w:rFonts w:ascii="Tahoma" w:hAnsi="Tahoma" w:cs="Tahoma"/>
          <w:b/>
          <w:color w:val="3366FF"/>
          <w:sz w:val="22"/>
          <w:szCs w:val="22"/>
          <w:u w:val="single"/>
        </w:rPr>
      </w:pPr>
      <w:r w:rsidRPr="001526C9">
        <w:rPr>
          <w:rFonts w:ascii="Tahoma" w:hAnsi="Tahoma" w:cs="Tahoma"/>
          <w:b/>
          <w:color w:val="3366FF"/>
          <w:sz w:val="22"/>
          <w:szCs w:val="22"/>
          <w:u w:val="single"/>
        </w:rPr>
        <w:t xml:space="preserve">ГЛАВА </w:t>
      </w:r>
      <w:r w:rsidR="00EB2BC9" w:rsidRPr="001526C9">
        <w:rPr>
          <w:rFonts w:ascii="Tahoma" w:hAnsi="Tahoma" w:cs="Tahoma"/>
          <w:b/>
          <w:color w:val="3366FF"/>
          <w:sz w:val="22"/>
          <w:szCs w:val="22"/>
          <w:u w:val="single"/>
        </w:rPr>
        <w:t>III. СЕРВИС</w:t>
      </w:r>
    </w:p>
    <w:p w:rsidR="00EB2BC9" w:rsidRPr="001526C9" w:rsidRDefault="00EB2BC9" w:rsidP="00EB2BC9">
      <w:pPr>
        <w:jc w:val="center"/>
        <w:rPr>
          <w:rFonts w:ascii="Tahoma" w:hAnsi="Tahoma" w:cs="Tahoma"/>
          <w:b/>
          <w:color w:val="3366FF"/>
          <w:u w:val="single"/>
        </w:rPr>
      </w:pPr>
    </w:p>
    <w:p w:rsidR="00EB2BC9" w:rsidRDefault="00EB2BC9" w:rsidP="00EB2BC9">
      <w:pPr>
        <w:spacing w:after="60"/>
        <w:jc w:val="center"/>
        <w:rPr>
          <w:rFonts w:ascii="Tahoma" w:hAnsi="Tahoma" w:cs="Tahoma"/>
          <w:b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 xml:space="preserve">1. УСЛУГИ КОНСУЛЬТАТИВНО-ДИСПЕТЧЕРСКОЙ </w:t>
      </w:r>
      <w:r w:rsidRPr="007D6EC3">
        <w:rPr>
          <w:rFonts w:ascii="Tahoma" w:hAnsi="Tahoma" w:cs="Tahoma"/>
          <w:b/>
          <w:sz w:val="16"/>
          <w:szCs w:val="16"/>
        </w:rPr>
        <w:t xml:space="preserve">СЛУЖБЫ </w:t>
      </w:r>
      <w:r w:rsidR="00833D50" w:rsidRPr="007D6EC3">
        <w:rPr>
          <w:rFonts w:ascii="Tahoma" w:hAnsi="Tahoma" w:cs="Tahoma"/>
          <w:b/>
          <w:sz w:val="16"/>
          <w:szCs w:val="16"/>
        </w:rPr>
        <w:t>АО</w:t>
      </w:r>
      <w:r w:rsidRPr="007D6EC3">
        <w:rPr>
          <w:rFonts w:ascii="Tahoma" w:hAnsi="Tahoma" w:cs="Tahoma"/>
          <w:b/>
          <w:sz w:val="16"/>
          <w:szCs w:val="16"/>
        </w:rPr>
        <w:t xml:space="preserve"> "МАКС"</w:t>
      </w:r>
    </w:p>
    <w:p w:rsidR="007D6EC3" w:rsidRPr="001526C9" w:rsidRDefault="007D6EC3" w:rsidP="00EB2BC9">
      <w:pPr>
        <w:spacing w:after="60"/>
        <w:jc w:val="center"/>
        <w:rPr>
          <w:rFonts w:ascii="Tahoma" w:hAnsi="Tahoma" w:cs="Tahoma"/>
          <w:sz w:val="16"/>
          <w:szCs w:val="16"/>
        </w:rPr>
      </w:pPr>
    </w:p>
    <w:p w:rsidR="00EB2BC9" w:rsidRPr="001526C9" w:rsidRDefault="00EB2BC9" w:rsidP="00EB2BC9">
      <w:pPr>
        <w:spacing w:after="60"/>
        <w:jc w:val="both"/>
        <w:outlineLvl w:val="0"/>
        <w:rPr>
          <w:rFonts w:ascii="Tahoma" w:hAnsi="Tahoma" w:cs="Tahoma"/>
          <w:spacing w:val="-8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Бесплатный федеральный номер 8-800-333-22-03</w:t>
      </w:r>
      <w:r w:rsidRPr="001526C9">
        <w:rPr>
          <w:rFonts w:ascii="Tahoma" w:hAnsi="Tahoma" w:cs="Tahoma"/>
          <w:spacing w:val="-8"/>
          <w:sz w:val="16"/>
          <w:szCs w:val="16"/>
        </w:rPr>
        <w:t>.</w:t>
      </w:r>
    </w:p>
    <w:p w:rsidR="00E65968" w:rsidRPr="009C7E27" w:rsidRDefault="00E65968" w:rsidP="00E65968">
      <w:pPr>
        <w:jc w:val="both"/>
        <w:rPr>
          <w:rFonts w:ascii="Tahoma" w:hAnsi="Tahoma" w:cs="Tahoma"/>
          <w:b/>
          <w:i/>
          <w:color w:val="0000CC"/>
          <w:sz w:val="16"/>
          <w:szCs w:val="16"/>
        </w:rPr>
      </w:pPr>
      <w:r w:rsidRPr="009C7E27">
        <w:rPr>
          <w:rFonts w:ascii="Tahoma" w:hAnsi="Tahoma" w:cs="Tahoma"/>
          <w:b/>
          <w:i/>
          <w:color w:val="0000CC"/>
          <w:sz w:val="16"/>
          <w:szCs w:val="16"/>
        </w:rPr>
        <w:t>- бесплатный общий федеральный номер (</w:t>
      </w:r>
      <w:r w:rsidRPr="009C7E27">
        <w:rPr>
          <w:rFonts w:ascii="Tahoma" w:hAnsi="Tahoma"/>
          <w:b/>
          <w:i/>
          <w:color w:val="0000CC"/>
          <w:sz w:val="16"/>
        </w:rPr>
        <w:t xml:space="preserve">для </w:t>
      </w:r>
      <w:r w:rsidRPr="009C7E27">
        <w:rPr>
          <w:rFonts w:ascii="Tahoma" w:hAnsi="Tahoma" w:cs="Tahoma"/>
          <w:b/>
          <w:i/>
          <w:color w:val="0000CC"/>
          <w:sz w:val="16"/>
          <w:szCs w:val="16"/>
        </w:rPr>
        <w:t>всех</w:t>
      </w:r>
      <w:r w:rsidRPr="009C7E27">
        <w:rPr>
          <w:rFonts w:ascii="Tahoma" w:hAnsi="Tahoma"/>
          <w:b/>
          <w:i/>
          <w:color w:val="0000CC"/>
          <w:sz w:val="16"/>
        </w:rPr>
        <w:t xml:space="preserve"> регионов РФ</w:t>
      </w:r>
      <w:r w:rsidRPr="009C7E27">
        <w:rPr>
          <w:rFonts w:ascii="Tahoma" w:hAnsi="Tahoma" w:cs="Tahoma"/>
          <w:b/>
          <w:i/>
          <w:color w:val="0000CC"/>
          <w:sz w:val="16"/>
          <w:szCs w:val="16"/>
        </w:rPr>
        <w:t>) – 8-800-333-44-03</w:t>
      </w:r>
    </w:p>
    <w:p w:rsidR="00E65968" w:rsidRPr="009C7E27" w:rsidRDefault="00E65968" w:rsidP="00E65968">
      <w:pPr>
        <w:jc w:val="both"/>
        <w:rPr>
          <w:rFonts w:ascii="Tahoma" w:hAnsi="Tahoma"/>
          <w:b/>
          <w:i/>
          <w:color w:val="0000CC"/>
          <w:sz w:val="16"/>
        </w:rPr>
      </w:pPr>
      <w:r w:rsidRPr="009C7E27">
        <w:rPr>
          <w:rFonts w:ascii="Tahoma" w:hAnsi="Tahoma" w:cs="Tahoma"/>
          <w:b/>
          <w:i/>
          <w:color w:val="0000CC"/>
          <w:sz w:val="16"/>
          <w:szCs w:val="16"/>
        </w:rPr>
        <w:t>- по г. Москве + 7 (495) 234-44-77</w:t>
      </w:r>
      <w:r w:rsidRPr="009C7E27">
        <w:rPr>
          <w:rFonts w:ascii="Tahoma" w:hAnsi="Tahoma"/>
          <w:b/>
          <w:i/>
          <w:color w:val="0000CC"/>
          <w:sz w:val="16"/>
        </w:rPr>
        <w:t>.</w:t>
      </w:r>
    </w:p>
    <w:p w:rsidR="00EB2BC9" w:rsidRPr="009C7E27" w:rsidRDefault="002E47B7" w:rsidP="002E47B7">
      <w:pPr>
        <w:spacing w:after="60"/>
        <w:jc w:val="both"/>
        <w:outlineLvl w:val="0"/>
        <w:rPr>
          <w:rFonts w:ascii="Tahoma" w:hAnsi="Tahoma" w:cs="Tahoma"/>
          <w:b/>
          <w:color w:val="0000CC"/>
          <w:sz w:val="16"/>
          <w:szCs w:val="16"/>
        </w:rPr>
      </w:pPr>
      <w:r w:rsidRPr="009C7E27">
        <w:rPr>
          <w:rFonts w:ascii="Tahoma" w:hAnsi="Tahoma" w:cs="Tahoma"/>
          <w:b/>
          <w:color w:val="0000CC"/>
          <w:sz w:val="16"/>
          <w:szCs w:val="16"/>
        </w:rPr>
        <w:t xml:space="preserve">        </w:t>
      </w:r>
      <w:r w:rsidR="00EB2BC9" w:rsidRPr="009C7E27">
        <w:rPr>
          <w:rFonts w:ascii="Tahoma" w:hAnsi="Tahoma" w:cs="Tahoma"/>
          <w:b/>
          <w:color w:val="0000CC"/>
          <w:sz w:val="16"/>
          <w:szCs w:val="16"/>
        </w:rPr>
        <w:t xml:space="preserve">Круглосуточная консультативно-диспетчерская служба </w:t>
      </w:r>
      <w:r w:rsidR="00833D50" w:rsidRPr="009C7E27">
        <w:rPr>
          <w:rFonts w:ascii="Tahoma" w:hAnsi="Tahoma" w:cs="Tahoma"/>
          <w:b/>
          <w:color w:val="0000CC"/>
          <w:sz w:val="16"/>
          <w:szCs w:val="16"/>
        </w:rPr>
        <w:t>АО</w:t>
      </w:r>
      <w:r w:rsidR="00EB2BC9" w:rsidRPr="009C7E27">
        <w:rPr>
          <w:rFonts w:ascii="Tahoma" w:hAnsi="Tahoma" w:cs="Tahoma"/>
          <w:b/>
          <w:color w:val="0000CC"/>
          <w:sz w:val="16"/>
          <w:szCs w:val="16"/>
        </w:rPr>
        <w:t xml:space="preserve"> «МАКС» обеспечивает следующие виды помощи в любое время суток</w:t>
      </w:r>
      <w:r w:rsidRPr="009C7E27">
        <w:rPr>
          <w:rFonts w:ascii="Tahoma" w:hAnsi="Tahoma" w:cs="Tahoma"/>
          <w:b/>
          <w:color w:val="0000CC"/>
          <w:sz w:val="16"/>
          <w:szCs w:val="16"/>
        </w:rPr>
        <w:t>.</w:t>
      </w:r>
    </w:p>
    <w:p w:rsidR="00EB2BC9" w:rsidRPr="001526C9" w:rsidRDefault="00EB2BC9" w:rsidP="00EB2BC9">
      <w:pPr>
        <w:spacing w:after="60"/>
        <w:ind w:firstLine="709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 xml:space="preserve">- </w:t>
      </w:r>
      <w:r w:rsidRPr="001526C9">
        <w:rPr>
          <w:rFonts w:ascii="Tahoma" w:hAnsi="Tahoma" w:cs="Tahoma"/>
          <w:sz w:val="16"/>
          <w:szCs w:val="16"/>
        </w:rPr>
        <w:t xml:space="preserve">Обеспечение организации медицинской помощи в любое время суток; </w:t>
      </w:r>
    </w:p>
    <w:p w:rsidR="00EB2BC9" w:rsidRPr="001526C9" w:rsidRDefault="00EB2BC9" w:rsidP="00EB2BC9">
      <w:pPr>
        <w:spacing w:after="60"/>
        <w:ind w:firstLine="708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- Консультации по всем вопросам реализации двустороннего договора.</w:t>
      </w:r>
    </w:p>
    <w:p w:rsidR="0040664A" w:rsidRPr="001526C9" w:rsidRDefault="0040664A" w:rsidP="0040664A">
      <w:pPr>
        <w:spacing w:after="60"/>
        <w:jc w:val="center"/>
        <w:rPr>
          <w:rFonts w:ascii="Tahoma" w:hAnsi="Tahoma" w:cs="Tahoma"/>
          <w:b/>
          <w:sz w:val="16"/>
          <w:szCs w:val="16"/>
        </w:rPr>
      </w:pPr>
    </w:p>
    <w:p w:rsidR="00EB2BC9" w:rsidRDefault="00EB2BC9" w:rsidP="0040664A">
      <w:pPr>
        <w:spacing w:after="60"/>
        <w:jc w:val="center"/>
        <w:rPr>
          <w:rFonts w:ascii="Tahoma" w:hAnsi="Tahoma" w:cs="Tahoma"/>
          <w:b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t>2. СОПРОВОЖДЕНИЕ ДОГОВОРА</w:t>
      </w:r>
    </w:p>
    <w:p w:rsidR="007D6EC3" w:rsidRPr="001526C9" w:rsidRDefault="007D6EC3" w:rsidP="0040664A">
      <w:pPr>
        <w:spacing w:after="60"/>
        <w:jc w:val="center"/>
        <w:rPr>
          <w:rFonts w:ascii="Tahoma" w:hAnsi="Tahoma" w:cs="Tahoma"/>
          <w:b/>
          <w:sz w:val="16"/>
          <w:szCs w:val="16"/>
        </w:rPr>
      </w:pPr>
    </w:p>
    <w:p w:rsidR="00EB2BC9" w:rsidRPr="007D6EC3" w:rsidRDefault="00EB2BC9" w:rsidP="00571951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rFonts w:ascii="Tahoma" w:hAnsi="Tahoma" w:cs="Tahoma"/>
          <w:sz w:val="16"/>
          <w:szCs w:val="16"/>
        </w:rPr>
      </w:pPr>
      <w:r w:rsidRPr="001526C9">
        <w:rPr>
          <w:rFonts w:ascii="Tahoma" w:hAnsi="Tahoma" w:cs="Tahoma"/>
          <w:sz w:val="16"/>
          <w:szCs w:val="16"/>
        </w:rPr>
        <w:t>Персональный страховой менеджер (администратор договора) – отвечает за ведение договора и решение административно-финансовых вопросов.</w:t>
      </w:r>
    </w:p>
    <w:p w:rsidR="00EB2BC9" w:rsidRPr="007D6EC3" w:rsidRDefault="00EB2BC9" w:rsidP="00571951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7D6EC3">
        <w:rPr>
          <w:rFonts w:ascii="Tahoma" w:hAnsi="Tahoma" w:cs="Tahoma"/>
          <w:sz w:val="16"/>
          <w:szCs w:val="16"/>
        </w:rPr>
        <w:t xml:space="preserve">В регионах, где находятся Застрахованные сотрудники Страхователя, работают представители </w:t>
      </w:r>
      <w:r w:rsidR="00833D50" w:rsidRPr="007D6EC3">
        <w:rPr>
          <w:rFonts w:ascii="Tahoma" w:hAnsi="Tahoma" w:cs="Tahoma"/>
          <w:sz w:val="16"/>
          <w:szCs w:val="16"/>
        </w:rPr>
        <w:t>АО</w:t>
      </w:r>
      <w:r w:rsidRPr="007D6EC3">
        <w:rPr>
          <w:rFonts w:ascii="Tahoma" w:hAnsi="Tahoma" w:cs="Tahoma"/>
          <w:sz w:val="16"/>
          <w:szCs w:val="16"/>
        </w:rPr>
        <w:t xml:space="preserve"> «МАКС». Представители </w:t>
      </w:r>
      <w:r w:rsidR="00833D50" w:rsidRPr="007D6EC3">
        <w:rPr>
          <w:rFonts w:ascii="Tahoma" w:hAnsi="Tahoma" w:cs="Tahoma"/>
          <w:sz w:val="16"/>
          <w:szCs w:val="16"/>
        </w:rPr>
        <w:t>АО</w:t>
      </w:r>
      <w:r w:rsidRPr="007D6EC3">
        <w:rPr>
          <w:rFonts w:ascii="Tahoma" w:hAnsi="Tahoma" w:cs="Tahoma"/>
          <w:sz w:val="16"/>
          <w:szCs w:val="16"/>
        </w:rPr>
        <w:t xml:space="preserve"> «МАКС» осуществляют организацию предоставления медицинских услуг Застрахованным.</w:t>
      </w:r>
    </w:p>
    <w:p w:rsidR="00EB2BC9" w:rsidRPr="007D6EC3" w:rsidRDefault="00EB2BC9" w:rsidP="00571951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7D6EC3">
        <w:rPr>
          <w:rFonts w:ascii="Tahoma" w:hAnsi="Tahoma" w:cs="Tahoma"/>
          <w:sz w:val="16"/>
          <w:szCs w:val="16"/>
        </w:rPr>
        <w:t>При заключении договора каждому Застрахованному предоставляется полис (карточка) ДМС и памятка Застрахованному.</w:t>
      </w:r>
    </w:p>
    <w:p w:rsidR="00EB2BC9" w:rsidRPr="007D6EC3" w:rsidRDefault="00EB2BC9" w:rsidP="00EB2BC9">
      <w:pPr>
        <w:tabs>
          <w:tab w:val="num" w:pos="1080"/>
        </w:tabs>
        <w:ind w:firstLine="709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7D6EC3">
        <w:rPr>
          <w:rFonts w:ascii="Tahoma" w:hAnsi="Tahoma" w:cs="Tahoma"/>
          <w:sz w:val="16"/>
          <w:szCs w:val="16"/>
        </w:rPr>
        <w:t>Доступ в лечебные учреждения осуществляется при предъявлении полиса (карточки) ДМС и документа, удостоверяющего личность Застрахованного.</w:t>
      </w:r>
    </w:p>
    <w:p w:rsidR="00EB2BC9" w:rsidRPr="007D6EC3" w:rsidRDefault="00EB2BC9" w:rsidP="00EB2BC9">
      <w:pPr>
        <w:tabs>
          <w:tab w:val="num" w:pos="1080"/>
        </w:tabs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>Памятка Застрахованному содержит в себе полную информацию о выбранной программе ДМС:</w:t>
      </w:r>
    </w:p>
    <w:p w:rsidR="00EB2BC9" w:rsidRPr="007D6EC3" w:rsidRDefault="00EB2BC9" w:rsidP="00EB2BC9">
      <w:pPr>
        <w:tabs>
          <w:tab w:val="num" w:pos="1080"/>
        </w:tabs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>- описание объема медицинских услуг;</w:t>
      </w:r>
    </w:p>
    <w:p w:rsidR="00EB2BC9" w:rsidRPr="007D6EC3" w:rsidRDefault="00EB2BC9" w:rsidP="00EB2BC9">
      <w:pPr>
        <w:tabs>
          <w:tab w:val="num" w:pos="1080"/>
        </w:tabs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>- телефоны лечебных учреждений;</w:t>
      </w:r>
    </w:p>
    <w:p w:rsidR="00EB2BC9" w:rsidRPr="007D6EC3" w:rsidRDefault="00EB2BC9" w:rsidP="00EB2BC9">
      <w:pPr>
        <w:tabs>
          <w:tab w:val="num" w:pos="1080"/>
        </w:tabs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 xml:space="preserve">- телефоны представителей </w:t>
      </w:r>
      <w:r w:rsidR="00833D50" w:rsidRPr="007D6EC3">
        <w:rPr>
          <w:rFonts w:ascii="Tahoma" w:hAnsi="Tahoma" w:cs="Tahoma"/>
          <w:sz w:val="16"/>
          <w:szCs w:val="16"/>
        </w:rPr>
        <w:t>АО</w:t>
      </w:r>
      <w:r w:rsidRPr="007D6EC3">
        <w:rPr>
          <w:rFonts w:ascii="Tahoma" w:hAnsi="Tahoma" w:cs="Tahoma"/>
          <w:sz w:val="16"/>
          <w:szCs w:val="16"/>
        </w:rPr>
        <w:t xml:space="preserve"> «МАКС» в регионах;</w:t>
      </w:r>
    </w:p>
    <w:p w:rsidR="00EB2BC9" w:rsidRPr="007D6EC3" w:rsidRDefault="00EB2BC9" w:rsidP="00EB2BC9">
      <w:pPr>
        <w:tabs>
          <w:tab w:val="num" w:pos="1080"/>
        </w:tabs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 xml:space="preserve">- телефоны Консультативно-диспетчерской службы </w:t>
      </w:r>
      <w:r w:rsidR="00833D50" w:rsidRPr="007D6EC3">
        <w:rPr>
          <w:rFonts w:ascii="Tahoma" w:hAnsi="Tahoma" w:cs="Tahoma"/>
          <w:sz w:val="16"/>
          <w:szCs w:val="16"/>
        </w:rPr>
        <w:t>АО</w:t>
      </w:r>
      <w:r w:rsidRPr="007D6EC3">
        <w:rPr>
          <w:rFonts w:ascii="Tahoma" w:hAnsi="Tahoma" w:cs="Tahoma"/>
          <w:sz w:val="16"/>
          <w:szCs w:val="16"/>
        </w:rPr>
        <w:t xml:space="preserve"> «МАКС».</w:t>
      </w:r>
    </w:p>
    <w:p w:rsidR="00EB2BC9" w:rsidRPr="001526C9" w:rsidRDefault="00EB2BC9" w:rsidP="00EB2BC9">
      <w:pPr>
        <w:ind w:left="709"/>
        <w:jc w:val="center"/>
        <w:rPr>
          <w:rFonts w:ascii="Tahoma" w:hAnsi="Tahoma" w:cs="Tahoma"/>
          <w:b/>
          <w:sz w:val="16"/>
          <w:szCs w:val="16"/>
        </w:rPr>
      </w:pPr>
    </w:p>
    <w:p w:rsidR="00EB2BC9" w:rsidRDefault="00EB2BC9" w:rsidP="00EB2BC9">
      <w:pPr>
        <w:ind w:left="709"/>
        <w:jc w:val="center"/>
        <w:rPr>
          <w:rFonts w:ascii="Tahoma" w:hAnsi="Tahoma" w:cs="Tahoma"/>
          <w:b/>
          <w:sz w:val="16"/>
          <w:szCs w:val="16"/>
        </w:rPr>
      </w:pPr>
      <w:r w:rsidRPr="001526C9">
        <w:rPr>
          <w:rFonts w:ascii="Tahoma" w:hAnsi="Tahoma" w:cs="Tahoma"/>
          <w:b/>
          <w:sz w:val="16"/>
          <w:szCs w:val="16"/>
        </w:rPr>
        <w:lastRenderedPageBreak/>
        <w:t>3. ГАРАНТИИ И ЭКСПЕРТИЗА КАЧЕСТВА ОКАЗЫВАЕМЫХ МЕДИЦИНСКИХ УСЛУГ</w:t>
      </w:r>
    </w:p>
    <w:p w:rsidR="00342EA8" w:rsidRPr="001526C9" w:rsidRDefault="00342EA8" w:rsidP="00EB2BC9">
      <w:pPr>
        <w:ind w:left="709"/>
        <w:jc w:val="center"/>
        <w:rPr>
          <w:rFonts w:ascii="Tahoma" w:hAnsi="Tahoma" w:cs="Tahoma"/>
          <w:b/>
          <w:sz w:val="16"/>
          <w:szCs w:val="16"/>
        </w:rPr>
      </w:pPr>
    </w:p>
    <w:p w:rsidR="00EB2BC9" w:rsidRPr="007D6EC3" w:rsidRDefault="00833D50" w:rsidP="00EB2BC9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>АО</w:t>
      </w:r>
      <w:r w:rsidR="00EB2BC9" w:rsidRPr="007D6EC3">
        <w:rPr>
          <w:rFonts w:ascii="Tahoma" w:hAnsi="Tahoma" w:cs="Tahoma"/>
          <w:sz w:val="16"/>
          <w:szCs w:val="16"/>
        </w:rPr>
        <w:t xml:space="preserve"> «МАКС» гарантирует организацию предоставления в рамках программ добровольного медицинского страхования только высококвалифицированной медицинской помощи.</w:t>
      </w:r>
    </w:p>
    <w:p w:rsidR="00EB2BC9" w:rsidRPr="007D6EC3" w:rsidRDefault="00EB2BC9" w:rsidP="00EB2BC9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 xml:space="preserve">С целью обеспечения гарантий качества предоставляемых медицинских услуг создана и эффективно функционирует многоуровневая система контроля качества медицинских услуг </w:t>
      </w:r>
      <w:r w:rsidR="00833D50" w:rsidRPr="007D6EC3">
        <w:rPr>
          <w:rFonts w:ascii="Tahoma" w:hAnsi="Tahoma" w:cs="Tahoma"/>
          <w:sz w:val="16"/>
          <w:szCs w:val="16"/>
        </w:rPr>
        <w:t>АО</w:t>
      </w:r>
      <w:r w:rsidRPr="007D6EC3">
        <w:rPr>
          <w:rFonts w:ascii="Tahoma" w:hAnsi="Tahoma" w:cs="Tahoma"/>
          <w:sz w:val="16"/>
          <w:szCs w:val="16"/>
        </w:rPr>
        <w:t xml:space="preserve"> «МАКС», включающая в себя:</w:t>
      </w:r>
    </w:p>
    <w:p w:rsidR="00EB2BC9" w:rsidRPr="007D6EC3" w:rsidRDefault="00EB2BC9" w:rsidP="00EB2BC9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 xml:space="preserve">- анализ структуры, функциональных возможностей, укомплектованности квалифицированными сотрудниками лечебных учреждений, загруженности пациентами осуществляемый сотрудниками </w:t>
      </w:r>
      <w:r w:rsidR="00833D50" w:rsidRPr="007D6EC3">
        <w:rPr>
          <w:rFonts w:ascii="Tahoma" w:hAnsi="Tahoma" w:cs="Tahoma"/>
          <w:sz w:val="16"/>
          <w:szCs w:val="16"/>
        </w:rPr>
        <w:t>АО</w:t>
      </w:r>
      <w:r w:rsidRPr="007D6EC3">
        <w:rPr>
          <w:rFonts w:ascii="Tahoma" w:hAnsi="Tahoma" w:cs="Tahoma"/>
          <w:sz w:val="16"/>
          <w:szCs w:val="16"/>
        </w:rPr>
        <w:t xml:space="preserve"> «МАКС» при заключении договоров на предоставление медицинских услуг по ДМС;</w:t>
      </w:r>
    </w:p>
    <w:p w:rsidR="00EB2BC9" w:rsidRPr="001526C9" w:rsidRDefault="00EB2BC9" w:rsidP="00EB2BC9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7D6EC3">
        <w:rPr>
          <w:rFonts w:ascii="Tahoma" w:hAnsi="Tahoma" w:cs="Tahoma"/>
          <w:sz w:val="16"/>
          <w:szCs w:val="16"/>
        </w:rPr>
        <w:t xml:space="preserve">- личный контроль врачами-кураторами </w:t>
      </w:r>
      <w:r w:rsidR="00833D50" w:rsidRPr="007D6EC3">
        <w:rPr>
          <w:rFonts w:ascii="Tahoma" w:hAnsi="Tahoma" w:cs="Tahoma"/>
          <w:sz w:val="16"/>
          <w:szCs w:val="16"/>
        </w:rPr>
        <w:t>АО</w:t>
      </w:r>
      <w:r w:rsidRPr="007D6EC3">
        <w:rPr>
          <w:rFonts w:ascii="Tahoma" w:hAnsi="Tahoma" w:cs="Tahoma"/>
          <w:sz w:val="16"/>
          <w:szCs w:val="16"/>
        </w:rPr>
        <w:t xml:space="preserve"> «МАКС»</w:t>
      </w:r>
      <w:r w:rsidRPr="001526C9">
        <w:rPr>
          <w:rFonts w:ascii="Tahoma" w:hAnsi="Tahoma" w:cs="Tahoma"/>
          <w:sz w:val="16"/>
          <w:szCs w:val="16"/>
        </w:rPr>
        <w:t xml:space="preserve"> объемов и качества медицинской помощи, предоставляемой застрахованным в рамках программ добровольного медицинского страхования;</w:t>
      </w:r>
    </w:p>
    <w:p w:rsidR="00EB2BC9" w:rsidRPr="001526C9" w:rsidRDefault="00EB2BC9" w:rsidP="00EB2BC9">
      <w:pPr>
        <w:ind w:firstLine="709"/>
        <w:jc w:val="both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1526C9">
        <w:rPr>
          <w:rFonts w:ascii="Tahoma" w:hAnsi="Tahoma" w:cs="Tahoma"/>
          <w:sz w:val="16"/>
          <w:szCs w:val="16"/>
        </w:rPr>
        <w:t>- проведение обязательной экспертизы объемов и качества предоставляемых медицинских услуг по предоставляемым лечебными учреждениями первичной медицинской документации и платежно-расчетным документам сертифицированными штатными врачами-</w:t>
      </w:r>
      <w:r w:rsidRPr="007D6EC3">
        <w:rPr>
          <w:rFonts w:ascii="Tahoma" w:hAnsi="Tahoma" w:cs="Tahoma"/>
          <w:sz w:val="16"/>
          <w:szCs w:val="16"/>
        </w:rPr>
        <w:t xml:space="preserve">экспертами </w:t>
      </w:r>
      <w:r w:rsidR="00833D50" w:rsidRPr="007D6EC3">
        <w:rPr>
          <w:rFonts w:ascii="Tahoma" w:hAnsi="Tahoma" w:cs="Tahoma"/>
          <w:sz w:val="16"/>
          <w:szCs w:val="16"/>
        </w:rPr>
        <w:t>АО</w:t>
      </w:r>
      <w:r w:rsidRPr="007D6EC3">
        <w:rPr>
          <w:rFonts w:ascii="Tahoma" w:hAnsi="Tahoma" w:cs="Tahoma"/>
          <w:sz w:val="16"/>
          <w:szCs w:val="16"/>
        </w:rPr>
        <w:t xml:space="preserve"> «МАКС»,</w:t>
      </w:r>
      <w:r w:rsidRPr="001526C9">
        <w:rPr>
          <w:rFonts w:ascii="Tahoma" w:hAnsi="Tahoma" w:cs="Tahoma"/>
          <w:sz w:val="16"/>
          <w:szCs w:val="16"/>
        </w:rPr>
        <w:t xml:space="preserve"> работающими в структуре специализированного Управления экспертизы объемов и качества предоставляемых медицинских услуг Дирекции ДМС (сертификат по специальности «социальная гигиена и организация здравоохранения»).</w:t>
      </w:r>
      <w:bookmarkStart w:id="0" w:name="_GoBack"/>
      <w:bookmarkEnd w:id="0"/>
    </w:p>
    <w:sectPr w:rsidR="00EB2BC9" w:rsidRPr="001526C9" w:rsidSect="001A1922">
      <w:headerReference w:type="default" r:id="rId10"/>
      <w:footerReference w:type="even" r:id="rId11"/>
      <w:footerReference w:type="default" r:id="rId12"/>
      <w:pgSz w:w="11906" w:h="16838"/>
      <w:pgMar w:top="1391" w:right="566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55" w:rsidRDefault="00A80755">
      <w:r>
        <w:separator/>
      </w:r>
    </w:p>
  </w:endnote>
  <w:endnote w:type="continuationSeparator" w:id="0">
    <w:p w:rsidR="00A80755" w:rsidRDefault="00A8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55" w:rsidRDefault="00216C3B" w:rsidP="004D38E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07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0755" w:rsidRDefault="00A80755" w:rsidP="004D38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55" w:rsidRDefault="005E058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A80755" w:rsidRDefault="00A80755" w:rsidP="004D38E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55" w:rsidRDefault="00A80755">
      <w:r>
        <w:separator/>
      </w:r>
    </w:p>
  </w:footnote>
  <w:footnote w:type="continuationSeparator" w:id="0">
    <w:p w:rsidR="00A80755" w:rsidRDefault="00A80755">
      <w:r>
        <w:continuationSeparator/>
      </w:r>
    </w:p>
  </w:footnote>
  <w:footnote w:id="1">
    <w:p w:rsidR="00A80755" w:rsidRPr="000F25F5" w:rsidRDefault="00A80755" w:rsidP="00B07349">
      <w:pPr>
        <w:pStyle w:val="af0"/>
        <w:rPr>
          <w:rFonts w:ascii="Tahoma" w:hAnsi="Tahoma" w:cs="Tahoma"/>
          <w:sz w:val="14"/>
          <w:szCs w:val="14"/>
        </w:rPr>
      </w:pPr>
      <w:r w:rsidRPr="000F25F5">
        <w:rPr>
          <w:rStyle w:val="af2"/>
          <w:rFonts w:ascii="Tahoma" w:hAnsi="Tahoma" w:cs="Tahoma"/>
          <w:sz w:val="14"/>
          <w:szCs w:val="14"/>
        </w:rPr>
        <w:footnoteRef/>
      </w:r>
      <w:r w:rsidRPr="000F25F5">
        <w:rPr>
          <w:rFonts w:ascii="Tahoma" w:hAnsi="Tahoma" w:cs="Tahoma"/>
          <w:sz w:val="14"/>
          <w:szCs w:val="14"/>
        </w:rPr>
        <w:t xml:space="preserve"> Профилактические осмотры включены в объеме осмотров в декретированные сроки.</w:t>
      </w:r>
    </w:p>
  </w:footnote>
  <w:footnote w:id="2">
    <w:p w:rsidR="00A80755" w:rsidRDefault="00A80755" w:rsidP="00B07349">
      <w:pPr>
        <w:pStyle w:val="af0"/>
      </w:pPr>
      <w:r w:rsidRPr="000F25F5">
        <w:rPr>
          <w:rStyle w:val="af2"/>
          <w:rFonts w:ascii="Tahoma" w:hAnsi="Tahoma" w:cs="Tahoma"/>
          <w:sz w:val="14"/>
          <w:szCs w:val="14"/>
        </w:rPr>
        <w:footnoteRef/>
      </w:r>
      <w:r w:rsidRPr="000F25F5">
        <w:rPr>
          <w:rFonts w:ascii="Tahoma" w:hAnsi="Tahoma" w:cs="Tahoma"/>
          <w:sz w:val="14"/>
          <w:szCs w:val="14"/>
        </w:rPr>
        <w:t xml:space="preserve"> При наличии врача соответствующей специальности, а также при наличии установленного приложения </w:t>
      </w:r>
      <w:r w:rsidRPr="000F25F5">
        <w:rPr>
          <w:rFonts w:ascii="Tahoma" w:hAnsi="Tahoma" w:cs="Tahoma"/>
          <w:sz w:val="14"/>
          <w:szCs w:val="14"/>
          <w:lang w:val="de-DE"/>
        </w:rPr>
        <w:t>SmartMed</w:t>
      </w:r>
      <w:r w:rsidRPr="000F25F5">
        <w:rPr>
          <w:rFonts w:ascii="Tahoma" w:hAnsi="Tahoma" w:cs="Tahoma"/>
          <w:sz w:val="14"/>
          <w:szCs w:val="14"/>
        </w:rPr>
        <w:t xml:space="preserve"> на мобильном устройстве.</w:t>
      </w:r>
    </w:p>
  </w:footnote>
  <w:footnote w:id="3">
    <w:p w:rsidR="00A80755" w:rsidRPr="006165E6" w:rsidRDefault="00A80755" w:rsidP="00AB1C2E">
      <w:pPr>
        <w:pStyle w:val="af0"/>
        <w:rPr>
          <w:rFonts w:ascii="Tahoma" w:hAnsi="Tahoma" w:cs="Tahoma"/>
          <w:sz w:val="14"/>
          <w:szCs w:val="14"/>
        </w:rPr>
      </w:pPr>
      <w:r w:rsidRPr="006165E6">
        <w:rPr>
          <w:rStyle w:val="af2"/>
          <w:rFonts w:ascii="Tahoma" w:hAnsi="Tahoma" w:cs="Tahoma"/>
          <w:sz w:val="14"/>
          <w:szCs w:val="14"/>
        </w:rPr>
        <w:footnoteRef/>
      </w:r>
      <w:r w:rsidRPr="006165E6">
        <w:rPr>
          <w:rFonts w:ascii="Tahoma" w:hAnsi="Tahoma" w:cs="Tahoma"/>
          <w:sz w:val="14"/>
          <w:szCs w:val="14"/>
        </w:rPr>
        <w:t xml:space="preserve"> Профилактические осмотры включены в программу в объеме осмотров в декретированные сроки.</w:t>
      </w:r>
    </w:p>
  </w:footnote>
  <w:footnote w:id="4">
    <w:p w:rsidR="00A80755" w:rsidRDefault="00A80755" w:rsidP="00AB1C2E">
      <w:pPr>
        <w:pStyle w:val="af0"/>
      </w:pPr>
      <w:r w:rsidRPr="006165E6">
        <w:rPr>
          <w:rStyle w:val="af2"/>
          <w:rFonts w:ascii="Tahoma" w:hAnsi="Tahoma" w:cs="Tahoma"/>
          <w:sz w:val="14"/>
          <w:szCs w:val="14"/>
        </w:rPr>
        <w:footnoteRef/>
      </w:r>
      <w:r w:rsidRPr="006165E6">
        <w:rPr>
          <w:rFonts w:ascii="Tahoma" w:hAnsi="Tahoma" w:cs="Tahoma"/>
          <w:sz w:val="14"/>
          <w:szCs w:val="14"/>
        </w:rPr>
        <w:t xml:space="preserve"> При наличии соответствующего врача, а также при наличии установленного приложения </w:t>
      </w:r>
      <w:r w:rsidRPr="006165E6">
        <w:rPr>
          <w:rFonts w:ascii="Tahoma" w:hAnsi="Tahoma" w:cs="Tahoma"/>
          <w:sz w:val="14"/>
          <w:szCs w:val="14"/>
          <w:lang w:val="de-DE"/>
        </w:rPr>
        <w:t>SmartMed</w:t>
      </w:r>
      <w:r w:rsidRPr="006165E6">
        <w:rPr>
          <w:rFonts w:ascii="Tahoma" w:hAnsi="Tahoma" w:cs="Tahoma"/>
          <w:sz w:val="14"/>
          <w:szCs w:val="14"/>
        </w:rPr>
        <w:t xml:space="preserve"> на мобильном устройстве.</w:t>
      </w:r>
    </w:p>
  </w:footnote>
  <w:footnote w:id="5">
    <w:p w:rsidR="00A80755" w:rsidRPr="00AE4254" w:rsidRDefault="00A80755" w:rsidP="00AB1C2E">
      <w:pPr>
        <w:pStyle w:val="af0"/>
        <w:rPr>
          <w:rFonts w:ascii="Tahoma" w:hAnsi="Tahoma" w:cs="Tahoma"/>
          <w:sz w:val="14"/>
          <w:szCs w:val="14"/>
        </w:rPr>
      </w:pPr>
      <w:r w:rsidRPr="00AE4254">
        <w:rPr>
          <w:rStyle w:val="af2"/>
          <w:rFonts w:ascii="Tahoma" w:hAnsi="Tahoma" w:cs="Tahoma"/>
          <w:sz w:val="14"/>
          <w:szCs w:val="14"/>
        </w:rPr>
        <w:footnoteRef/>
      </w:r>
      <w:r w:rsidRPr="00AE4254">
        <w:rPr>
          <w:rFonts w:ascii="Tahoma" w:hAnsi="Tahoma" w:cs="Tahoma"/>
          <w:sz w:val="14"/>
          <w:szCs w:val="14"/>
        </w:rPr>
        <w:t xml:space="preserve"> Консультация психиатра в рамках декретированных мероприятий однократно за период прикрепления (1 год)</w:t>
      </w:r>
    </w:p>
  </w:footnote>
  <w:footnote w:id="6">
    <w:p w:rsidR="00A80755" w:rsidRDefault="00A80755" w:rsidP="00AB1C2E">
      <w:pPr>
        <w:pStyle w:val="af0"/>
      </w:pPr>
      <w:r w:rsidRPr="00AE4254">
        <w:rPr>
          <w:rFonts w:ascii="Tahoma" w:hAnsi="Tahoma" w:cs="Tahoma"/>
          <w:sz w:val="14"/>
          <w:szCs w:val="14"/>
        </w:rPr>
        <w:footnoteRef/>
      </w:r>
      <w:r w:rsidRPr="00AE4254">
        <w:rPr>
          <w:rFonts w:ascii="Tahoma" w:hAnsi="Tahoma" w:cs="Tahoma"/>
          <w:sz w:val="14"/>
          <w:szCs w:val="14"/>
        </w:rPr>
        <w:t xml:space="preserve"> Для впервые прикрепляемых к клинике.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55" w:rsidRDefault="005E0585" w:rsidP="008D5078">
    <w:pPr>
      <w:pStyle w:val="a7"/>
      <w:rPr>
        <w:rFonts w:ascii="Tahoma" w:hAnsi="Tahoma" w:cs="Tahoma"/>
        <w:color w:val="0000CC"/>
        <w:sz w:val="28"/>
      </w:rPr>
    </w:pPr>
    <w:r>
      <w:rPr>
        <w:rFonts w:ascii="Tahoma" w:hAnsi="Tahoma" w:cs="Tahoma"/>
        <w:noProof/>
        <w:color w:val="0000CC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298450</wp:posOffset>
              </wp:positionH>
              <wp:positionV relativeFrom="paragraph">
                <wp:posOffset>63500</wp:posOffset>
              </wp:positionV>
              <wp:extent cx="430530" cy="548005"/>
              <wp:effectExtent l="3175" t="6350" r="13970" b="266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0530" cy="548005"/>
                      </a:xfrm>
                      <a:custGeom>
                        <a:avLst/>
                        <a:gdLst>
                          <a:gd name="T0" fmla="*/ 0 w 20000"/>
                          <a:gd name="T1" fmla="*/ 19983 h 20000"/>
                          <a:gd name="T2" fmla="*/ 0 w 20000"/>
                          <a:gd name="T3" fmla="*/ 0 h 20000"/>
                          <a:gd name="T4" fmla="*/ 9988 w 20000"/>
                          <a:gd name="T5" fmla="*/ 17121 h 20000"/>
                          <a:gd name="T6" fmla="*/ 16647 w 20000"/>
                          <a:gd name="T7" fmla="*/ 5707 h 20000"/>
                          <a:gd name="T8" fmla="*/ 19977 w 20000"/>
                          <a:gd name="T9" fmla="*/ 19983 h 20000"/>
                          <a:gd name="T10" fmla="*/ 0 w 20000"/>
                          <a:gd name="T11" fmla="*/ 1998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19983"/>
                            </a:moveTo>
                            <a:lnTo>
                              <a:pt x="0" y="0"/>
                            </a:lnTo>
                            <a:lnTo>
                              <a:pt x="9988" y="17121"/>
                            </a:lnTo>
                            <a:lnTo>
                              <a:pt x="16647" y="5707"/>
                            </a:lnTo>
                            <a:lnTo>
                              <a:pt x="19977" y="19983"/>
                            </a:lnTo>
                            <a:lnTo>
                              <a:pt x="0" y="19983"/>
                            </a:lnTo>
                            <a:close/>
                          </a:path>
                        </a:pathLst>
                      </a:custGeom>
                      <a:solidFill>
                        <a:srgbClr val="090E71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23.5pt;margin-top:5pt;width:33.9pt;height: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" o:allowincell="f" path="m,19983l,,9988,17121,16647,5707r3330,14276l,19983xe" fillcolor="#090e71" stroked="f" strokeweight="0">
              <v:stroke startarrowwidth="narrow" startarrowlength="short" endarrowwidth="narrow" endarrowlength="short"/>
              <v:shadow on="t" color="#243f60" offset="1pt"/>
              <v:path arrowok="t" o:connecttype="custom" o:connectlocs="0,547539;0,0;215007,469120;358352,156373;430035,547539;0,547539" o:connectangles="0,0,0,0,0,0"/>
            </v:shape>
          </w:pict>
        </mc:Fallback>
      </mc:AlternateContent>
    </w:r>
    <w:r>
      <w:rPr>
        <w:rFonts w:ascii="Tahoma" w:hAnsi="Tahoma" w:cs="Tahoma"/>
        <w:noProof/>
        <w:color w:val="0000CC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298450</wp:posOffset>
              </wp:positionH>
              <wp:positionV relativeFrom="paragraph">
                <wp:posOffset>-43180</wp:posOffset>
              </wp:positionV>
              <wp:extent cx="470535" cy="654685"/>
              <wp:effectExtent l="3175" t="4445" r="21590" b="2667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535" cy="654685"/>
                      </a:xfrm>
                      <a:custGeom>
                        <a:avLst/>
                        <a:gdLst>
                          <a:gd name="T0" fmla="*/ 0 w 20000"/>
                          <a:gd name="T1" fmla="*/ 19983 h 20000"/>
                          <a:gd name="T2" fmla="*/ 0 w 20000"/>
                          <a:gd name="T3" fmla="*/ 0 h 20000"/>
                          <a:gd name="T4" fmla="*/ 9988 w 20000"/>
                          <a:gd name="T5" fmla="*/ 17121 h 20000"/>
                          <a:gd name="T6" fmla="*/ 16647 w 20000"/>
                          <a:gd name="T7" fmla="*/ 5707 h 20000"/>
                          <a:gd name="T8" fmla="*/ 19977 w 20000"/>
                          <a:gd name="T9" fmla="*/ 19983 h 20000"/>
                          <a:gd name="T10" fmla="*/ 0 w 20000"/>
                          <a:gd name="T11" fmla="*/ 1998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19983"/>
                            </a:moveTo>
                            <a:lnTo>
                              <a:pt x="0" y="0"/>
                            </a:lnTo>
                            <a:lnTo>
                              <a:pt x="9988" y="17121"/>
                            </a:lnTo>
                            <a:lnTo>
                              <a:pt x="16647" y="5707"/>
                            </a:lnTo>
                            <a:lnTo>
                              <a:pt x="19977" y="19983"/>
                            </a:lnTo>
                            <a:lnTo>
                              <a:pt x="0" y="1998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23.5pt;margin-top:-3.4pt;width:37.05pt;height:5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" o:allowincell="f" path="m,19983l,,9988,17121,16647,5707r3330,14276l,19983xe" fillcolor="black" stroked="f" strokecolor="#f2f2f2" strokeweight="3pt">
              <v:stroke startarrowwidth="narrow" startarrowlength="short" endarrowwidth="narrow" endarrowlength="short"/>
              <v:shadow on="t" color="#7f7f7f" opacity=".5" offset="1pt"/>
              <v:path arrowok="t" o:connecttype="custom" o:connectlocs="0,654129;0,0;234985,560443;391650,186814;469994,654129;0,654129" o:connectangles="0,0,0,0,0,0"/>
            </v:shape>
          </w:pict>
        </mc:Fallback>
      </mc:AlternateContent>
    </w:r>
    <w:r w:rsidR="00A80755">
      <w:rPr>
        <w:rFonts w:ascii="Tahoma" w:hAnsi="Tahoma" w:cs="Tahoma"/>
        <w:color w:val="0000CC"/>
        <w:sz w:val="28"/>
      </w:rPr>
      <w:t xml:space="preserve">             </w:t>
    </w:r>
  </w:p>
  <w:p w:rsidR="00A80755" w:rsidRDefault="00A80755" w:rsidP="008D5078">
    <w:pPr>
      <w:pStyle w:val="a7"/>
      <w:rPr>
        <w:rFonts w:ascii="Tahoma" w:hAnsi="Tahoma" w:cs="Tahoma"/>
        <w:color w:val="0000CC"/>
        <w:sz w:val="28"/>
      </w:rPr>
    </w:pPr>
  </w:p>
  <w:p w:rsidR="00A80755" w:rsidRPr="00DA6A0C" w:rsidRDefault="00A80755" w:rsidP="008D5078">
    <w:pPr>
      <w:pStyle w:val="a7"/>
      <w:rPr>
        <w:rFonts w:ascii="Tahoma" w:hAnsi="Tahoma" w:cs="Tahoma"/>
        <w:b/>
        <w:color w:val="002060"/>
        <w:szCs w:val="24"/>
      </w:rPr>
    </w:pPr>
    <w:r>
      <w:rPr>
        <w:rFonts w:ascii="Tahoma" w:hAnsi="Tahoma" w:cs="Tahoma"/>
        <w:color w:val="0000CC"/>
        <w:sz w:val="28"/>
      </w:rPr>
      <w:t xml:space="preserve">                </w:t>
    </w:r>
    <w:r w:rsidRPr="00240EA5">
      <w:rPr>
        <w:rFonts w:ascii="Tahoma" w:hAnsi="Tahoma" w:cs="Tahoma"/>
        <w:b/>
        <w:color w:val="002060"/>
        <w:sz w:val="22"/>
        <w:szCs w:val="24"/>
      </w:rPr>
      <w:t>АКС</w:t>
    </w:r>
  </w:p>
  <w:p w:rsidR="00A80755" w:rsidRDefault="00A80755">
    <w:pPr>
      <w:pStyle w:val="a7"/>
    </w:pPr>
    <w:r w:rsidRPr="0076715C">
      <w:rPr>
        <w:color w:val="365F91"/>
      </w:rPr>
      <w:t>_________________________________________</w:t>
    </w:r>
    <w:r>
      <w:rPr>
        <w:color w:val="365F91"/>
      </w:rPr>
      <w:t>______________________</w:t>
    </w:r>
    <w:r w:rsidRPr="0076715C">
      <w:rPr>
        <w:color w:val="365F91"/>
      </w:rPr>
      <w:t>_____</w:t>
    </w:r>
    <w:r>
      <w:rPr>
        <w:color w:val="365F91"/>
      </w:rPr>
      <w:t>__________________</w:t>
    </w:r>
    <w:r w:rsidRPr="0076715C">
      <w:rPr>
        <w:color w:val="365F91"/>
      </w:rPr>
      <w:t>__</w:t>
    </w:r>
    <w:r>
      <w:rPr>
        <w:color w:val="365F91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20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D"/>
    <w:multiLevelType w:val="multilevel"/>
    <w:tmpl w:val="0000000D"/>
    <w:name w:val="WW8Num4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E"/>
    <w:multiLevelType w:val="multilevel"/>
    <w:tmpl w:val="0000000E"/>
    <w:name w:val="WW8Num43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5D1802"/>
    <w:multiLevelType w:val="hybridMultilevel"/>
    <w:tmpl w:val="7AC098A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05792212"/>
    <w:multiLevelType w:val="hybridMultilevel"/>
    <w:tmpl w:val="9F8C6E2A"/>
    <w:lvl w:ilvl="0" w:tplc="A0124FE8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7C0C9E"/>
    <w:multiLevelType w:val="hybridMultilevel"/>
    <w:tmpl w:val="E3B8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F0A85"/>
    <w:multiLevelType w:val="multilevel"/>
    <w:tmpl w:val="D65AE4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70B5E40"/>
    <w:multiLevelType w:val="multilevel"/>
    <w:tmpl w:val="969E9C7E"/>
    <w:lvl w:ilvl="0">
      <w:start w:val="1"/>
      <w:numFmt w:val="decimal"/>
      <w:lvlText w:val="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>
    <w:nsid w:val="0C3907FD"/>
    <w:multiLevelType w:val="hybridMultilevel"/>
    <w:tmpl w:val="2FAAD992"/>
    <w:lvl w:ilvl="0" w:tplc="A0124F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E235A"/>
    <w:multiLevelType w:val="multilevel"/>
    <w:tmpl w:val="E2AEE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D167C0F"/>
    <w:multiLevelType w:val="hybridMultilevel"/>
    <w:tmpl w:val="465A5822"/>
    <w:lvl w:ilvl="0" w:tplc="A0124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57936"/>
    <w:multiLevelType w:val="multilevel"/>
    <w:tmpl w:val="FFFFFFFF"/>
    <w:styleLink w:val="List17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"/>
        </w:tabs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7"/>
        </w:tabs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97"/>
        </w:tabs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97"/>
        </w:tabs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97"/>
        </w:tabs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97"/>
        </w:tabs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3">
    <w:nsid w:val="216F6A82"/>
    <w:multiLevelType w:val="multilevel"/>
    <w:tmpl w:val="B0EE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387CCD"/>
    <w:multiLevelType w:val="hybridMultilevel"/>
    <w:tmpl w:val="1BDC2B50"/>
    <w:lvl w:ilvl="0" w:tplc="D8B6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C575B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spacing w:val="-2"/>
        <w:position w:val="0"/>
      </w:rPr>
    </w:lvl>
    <w:lvl w:ilvl="1">
      <w:start w:val="1"/>
      <w:numFmt w:val="decimal"/>
      <w:lvlText w:val="%2."/>
      <w:lvlJc w:val="left"/>
      <w:rPr>
        <w:rFonts w:cs="Times New Roman"/>
        <w:spacing w:val="0"/>
        <w:position w:val="0"/>
      </w:rPr>
    </w:lvl>
    <w:lvl w:ilvl="2">
      <w:start w:val="1"/>
      <w:numFmt w:val="decimal"/>
      <w:lvlText w:val="%3."/>
      <w:lvlJc w:val="left"/>
      <w:rPr>
        <w:rFonts w:cs="Times New Roman"/>
        <w:spacing w:val="0"/>
        <w:position w:val="0"/>
      </w:rPr>
    </w:lvl>
    <w:lvl w:ilvl="3">
      <w:start w:val="1"/>
      <w:numFmt w:val="decimal"/>
      <w:lvlText w:val="%4."/>
      <w:lvlJc w:val="left"/>
      <w:rPr>
        <w:rFonts w:cs="Times New Roman"/>
        <w:spacing w:val="0"/>
        <w:position w:val="0"/>
      </w:rPr>
    </w:lvl>
    <w:lvl w:ilvl="4">
      <w:start w:val="1"/>
      <w:numFmt w:val="decimal"/>
      <w:lvlText w:val="%5."/>
      <w:lvlJc w:val="left"/>
      <w:rPr>
        <w:rFonts w:cs="Times New Roman"/>
        <w:spacing w:val="0"/>
        <w:position w:val="0"/>
      </w:rPr>
    </w:lvl>
    <w:lvl w:ilvl="5">
      <w:start w:val="1"/>
      <w:numFmt w:val="decimal"/>
      <w:lvlText w:val="%6."/>
      <w:lvlJc w:val="left"/>
      <w:rPr>
        <w:rFonts w:cs="Times New Roman"/>
        <w:spacing w:val="0"/>
        <w:position w:val="0"/>
      </w:rPr>
    </w:lvl>
    <w:lvl w:ilvl="6">
      <w:start w:val="1"/>
      <w:numFmt w:val="decimal"/>
      <w:lvlText w:val="%7."/>
      <w:lvlJc w:val="left"/>
      <w:rPr>
        <w:rFonts w:cs="Times New Roman"/>
        <w:spacing w:val="0"/>
        <w:position w:val="0"/>
      </w:rPr>
    </w:lvl>
    <w:lvl w:ilvl="7">
      <w:start w:val="1"/>
      <w:numFmt w:val="decimal"/>
      <w:lvlText w:val="%8."/>
      <w:lvlJc w:val="left"/>
      <w:rPr>
        <w:rFonts w:cs="Times New Roman"/>
        <w:spacing w:val="0"/>
        <w:position w:val="0"/>
      </w:rPr>
    </w:lvl>
    <w:lvl w:ilvl="8">
      <w:start w:val="1"/>
      <w:numFmt w:val="decimal"/>
      <w:lvlText w:val="%9."/>
      <w:lvlJc w:val="left"/>
      <w:rPr>
        <w:rFonts w:cs="Times New Roman"/>
        <w:spacing w:val="0"/>
        <w:position w:val="0"/>
      </w:rPr>
    </w:lvl>
  </w:abstractNum>
  <w:abstractNum w:abstractNumId="16">
    <w:nsid w:val="2AAF3ECB"/>
    <w:multiLevelType w:val="multilevel"/>
    <w:tmpl w:val="608EB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2D95779A"/>
    <w:multiLevelType w:val="hybridMultilevel"/>
    <w:tmpl w:val="30407362"/>
    <w:lvl w:ilvl="0" w:tplc="A0124FE8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1177631"/>
    <w:multiLevelType w:val="hybridMultilevel"/>
    <w:tmpl w:val="FCF26096"/>
    <w:lvl w:ilvl="0" w:tplc="A0124FE8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9A5353"/>
    <w:multiLevelType w:val="multilevel"/>
    <w:tmpl w:val="AC1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ahoma" w:hAnsi="Tahoma" w:cs="Tahoma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50A7434"/>
    <w:multiLevelType w:val="multilevel"/>
    <w:tmpl w:val="9AC8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37667C83"/>
    <w:multiLevelType w:val="hybridMultilevel"/>
    <w:tmpl w:val="DC5AF594"/>
    <w:lvl w:ilvl="0" w:tplc="A0124F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4F1693"/>
    <w:multiLevelType w:val="hybridMultilevel"/>
    <w:tmpl w:val="59B8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D562A"/>
    <w:multiLevelType w:val="hybridMultilevel"/>
    <w:tmpl w:val="8568823E"/>
    <w:lvl w:ilvl="0" w:tplc="1F4AC2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620053"/>
    <w:multiLevelType w:val="hybridMultilevel"/>
    <w:tmpl w:val="3920E156"/>
    <w:lvl w:ilvl="0" w:tplc="D8B6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F2017"/>
    <w:multiLevelType w:val="multilevel"/>
    <w:tmpl w:val="BA0CCC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2E8510C"/>
    <w:multiLevelType w:val="hybridMultilevel"/>
    <w:tmpl w:val="129C4A18"/>
    <w:lvl w:ilvl="0" w:tplc="9E1E61B8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743D51"/>
    <w:multiLevelType w:val="hybridMultilevel"/>
    <w:tmpl w:val="3F5E80E2"/>
    <w:lvl w:ilvl="0" w:tplc="A0124FE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E044E1"/>
    <w:multiLevelType w:val="hybridMultilevel"/>
    <w:tmpl w:val="46C463C0"/>
    <w:lvl w:ilvl="0" w:tplc="D8B67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656592"/>
    <w:multiLevelType w:val="hybridMultilevel"/>
    <w:tmpl w:val="40BCE07A"/>
    <w:name w:val="WW8Num202"/>
    <w:lvl w:ilvl="0" w:tplc="234C980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666A1"/>
    <w:multiLevelType w:val="multilevel"/>
    <w:tmpl w:val="EA90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F81D97"/>
    <w:multiLevelType w:val="hybridMultilevel"/>
    <w:tmpl w:val="C4380D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A0124FE8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CE48A8"/>
    <w:multiLevelType w:val="hybridMultilevel"/>
    <w:tmpl w:val="DAB60640"/>
    <w:lvl w:ilvl="0" w:tplc="A0124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A0124F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20"/>
  </w:num>
  <w:num w:numId="7">
    <w:abstractNumId w:val="30"/>
  </w:num>
  <w:num w:numId="8">
    <w:abstractNumId w:val="25"/>
  </w:num>
  <w:num w:numId="9">
    <w:abstractNumId w:val="19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8"/>
  </w:num>
  <w:num w:numId="16">
    <w:abstractNumId w:val="5"/>
  </w:num>
  <w:num w:numId="17">
    <w:abstractNumId w:val="14"/>
  </w:num>
  <w:num w:numId="18">
    <w:abstractNumId w:val="28"/>
  </w:num>
  <w:num w:numId="19">
    <w:abstractNumId w:val="16"/>
  </w:num>
  <w:num w:numId="20">
    <w:abstractNumId w:val="27"/>
  </w:num>
  <w:num w:numId="21">
    <w:abstractNumId w:val="31"/>
  </w:num>
  <w:num w:numId="22">
    <w:abstractNumId w:val="22"/>
  </w:num>
  <w:num w:numId="23">
    <w:abstractNumId w:val="11"/>
  </w:num>
  <w:num w:numId="24">
    <w:abstractNumId w:val="21"/>
  </w:num>
  <w:num w:numId="25">
    <w:abstractNumId w:val="24"/>
  </w:num>
  <w:num w:numId="26">
    <w:abstractNumId w:val="32"/>
  </w:num>
  <w:num w:numId="27">
    <w:abstractNumId w:val="17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E5"/>
    <w:rsid w:val="00000780"/>
    <w:rsid w:val="00007150"/>
    <w:rsid w:val="0000721C"/>
    <w:rsid w:val="000103E0"/>
    <w:rsid w:val="000116B0"/>
    <w:rsid w:val="000174C9"/>
    <w:rsid w:val="000212A1"/>
    <w:rsid w:val="00025125"/>
    <w:rsid w:val="0002593F"/>
    <w:rsid w:val="00027397"/>
    <w:rsid w:val="000301F1"/>
    <w:rsid w:val="0003400B"/>
    <w:rsid w:val="00037977"/>
    <w:rsid w:val="0004051B"/>
    <w:rsid w:val="000405BF"/>
    <w:rsid w:val="000406DA"/>
    <w:rsid w:val="000408C1"/>
    <w:rsid w:val="00041C14"/>
    <w:rsid w:val="000465DE"/>
    <w:rsid w:val="00046F86"/>
    <w:rsid w:val="00047D17"/>
    <w:rsid w:val="00053FAA"/>
    <w:rsid w:val="000541FA"/>
    <w:rsid w:val="00054C6B"/>
    <w:rsid w:val="00057D30"/>
    <w:rsid w:val="00060288"/>
    <w:rsid w:val="000607E9"/>
    <w:rsid w:val="00061624"/>
    <w:rsid w:val="00061A43"/>
    <w:rsid w:val="00070131"/>
    <w:rsid w:val="000714B2"/>
    <w:rsid w:val="00072C9F"/>
    <w:rsid w:val="00073CFB"/>
    <w:rsid w:val="000750C5"/>
    <w:rsid w:val="00075A76"/>
    <w:rsid w:val="00075F96"/>
    <w:rsid w:val="00076400"/>
    <w:rsid w:val="000803BE"/>
    <w:rsid w:val="00080C2E"/>
    <w:rsid w:val="00081143"/>
    <w:rsid w:val="000828BE"/>
    <w:rsid w:val="00083411"/>
    <w:rsid w:val="00084D8D"/>
    <w:rsid w:val="00090BEA"/>
    <w:rsid w:val="000976F4"/>
    <w:rsid w:val="000A0E42"/>
    <w:rsid w:val="000A5BC0"/>
    <w:rsid w:val="000A6712"/>
    <w:rsid w:val="000A7795"/>
    <w:rsid w:val="000A7F84"/>
    <w:rsid w:val="000B0033"/>
    <w:rsid w:val="000B346E"/>
    <w:rsid w:val="000B365B"/>
    <w:rsid w:val="000B41F4"/>
    <w:rsid w:val="000B478F"/>
    <w:rsid w:val="000B51DC"/>
    <w:rsid w:val="000B5DF2"/>
    <w:rsid w:val="000B66FB"/>
    <w:rsid w:val="000B74EE"/>
    <w:rsid w:val="000B772F"/>
    <w:rsid w:val="000C2629"/>
    <w:rsid w:val="000C288E"/>
    <w:rsid w:val="000C3FA1"/>
    <w:rsid w:val="000C51CF"/>
    <w:rsid w:val="000C764C"/>
    <w:rsid w:val="000C7F34"/>
    <w:rsid w:val="000D56D7"/>
    <w:rsid w:val="000E3A3D"/>
    <w:rsid w:val="000E7E1C"/>
    <w:rsid w:val="000F09A9"/>
    <w:rsid w:val="000F109B"/>
    <w:rsid w:val="000F2060"/>
    <w:rsid w:val="000F222B"/>
    <w:rsid w:val="000F25F5"/>
    <w:rsid w:val="00100539"/>
    <w:rsid w:val="00101150"/>
    <w:rsid w:val="00102DCA"/>
    <w:rsid w:val="00105664"/>
    <w:rsid w:val="00105E16"/>
    <w:rsid w:val="00107C50"/>
    <w:rsid w:val="00110182"/>
    <w:rsid w:val="00110D55"/>
    <w:rsid w:val="0011146C"/>
    <w:rsid w:val="001115BF"/>
    <w:rsid w:val="00115BDA"/>
    <w:rsid w:val="00117D65"/>
    <w:rsid w:val="00120F1B"/>
    <w:rsid w:val="00122FEB"/>
    <w:rsid w:val="00125FE0"/>
    <w:rsid w:val="001315DD"/>
    <w:rsid w:val="0013206E"/>
    <w:rsid w:val="00133159"/>
    <w:rsid w:val="001366B1"/>
    <w:rsid w:val="0013753D"/>
    <w:rsid w:val="00142163"/>
    <w:rsid w:val="00142BB5"/>
    <w:rsid w:val="00143063"/>
    <w:rsid w:val="00144B6B"/>
    <w:rsid w:val="0014615E"/>
    <w:rsid w:val="0014646E"/>
    <w:rsid w:val="00151642"/>
    <w:rsid w:val="001526C9"/>
    <w:rsid w:val="00152C98"/>
    <w:rsid w:val="0015542D"/>
    <w:rsid w:val="001554D1"/>
    <w:rsid w:val="0016093F"/>
    <w:rsid w:val="0016175A"/>
    <w:rsid w:val="00164AE3"/>
    <w:rsid w:val="001702C3"/>
    <w:rsid w:val="0017321B"/>
    <w:rsid w:val="0017574E"/>
    <w:rsid w:val="00181B19"/>
    <w:rsid w:val="00181F91"/>
    <w:rsid w:val="0018406A"/>
    <w:rsid w:val="00186312"/>
    <w:rsid w:val="00191D8E"/>
    <w:rsid w:val="00191F77"/>
    <w:rsid w:val="001932F4"/>
    <w:rsid w:val="00193E3A"/>
    <w:rsid w:val="001A1922"/>
    <w:rsid w:val="001A24ED"/>
    <w:rsid w:val="001A263D"/>
    <w:rsid w:val="001A44F3"/>
    <w:rsid w:val="001A4BB1"/>
    <w:rsid w:val="001B10F8"/>
    <w:rsid w:val="001B3AA2"/>
    <w:rsid w:val="001B4F54"/>
    <w:rsid w:val="001B58DD"/>
    <w:rsid w:val="001B6D38"/>
    <w:rsid w:val="001B7B4B"/>
    <w:rsid w:val="001C1230"/>
    <w:rsid w:val="001C20C7"/>
    <w:rsid w:val="001C54D8"/>
    <w:rsid w:val="001D17F0"/>
    <w:rsid w:val="001D5120"/>
    <w:rsid w:val="001D7EB3"/>
    <w:rsid w:val="001E68B7"/>
    <w:rsid w:val="001F09FA"/>
    <w:rsid w:val="001F0DB2"/>
    <w:rsid w:val="001F0DF7"/>
    <w:rsid w:val="001F46DF"/>
    <w:rsid w:val="001F4CE4"/>
    <w:rsid w:val="001F52DB"/>
    <w:rsid w:val="001F626B"/>
    <w:rsid w:val="001F7D91"/>
    <w:rsid w:val="00203752"/>
    <w:rsid w:val="00203D3F"/>
    <w:rsid w:val="00216C3B"/>
    <w:rsid w:val="00223E45"/>
    <w:rsid w:val="00226142"/>
    <w:rsid w:val="00227C72"/>
    <w:rsid w:val="00232613"/>
    <w:rsid w:val="002331AD"/>
    <w:rsid w:val="00240CDB"/>
    <w:rsid w:val="00240D0F"/>
    <w:rsid w:val="00240E30"/>
    <w:rsid w:val="00240EF2"/>
    <w:rsid w:val="00241C93"/>
    <w:rsid w:val="00242FA0"/>
    <w:rsid w:val="00243D40"/>
    <w:rsid w:val="00243F55"/>
    <w:rsid w:val="00245645"/>
    <w:rsid w:val="002468F6"/>
    <w:rsid w:val="002503CB"/>
    <w:rsid w:val="00253D14"/>
    <w:rsid w:val="0025738A"/>
    <w:rsid w:val="0025789B"/>
    <w:rsid w:val="00263FD7"/>
    <w:rsid w:val="0026457F"/>
    <w:rsid w:val="00264FB3"/>
    <w:rsid w:val="0026582F"/>
    <w:rsid w:val="002662A3"/>
    <w:rsid w:val="00266523"/>
    <w:rsid w:val="00266AAD"/>
    <w:rsid w:val="0026781D"/>
    <w:rsid w:val="00267A45"/>
    <w:rsid w:val="0027209E"/>
    <w:rsid w:val="00272772"/>
    <w:rsid w:val="00272A1B"/>
    <w:rsid w:val="00273EFF"/>
    <w:rsid w:val="00275148"/>
    <w:rsid w:val="0027556D"/>
    <w:rsid w:val="0027616C"/>
    <w:rsid w:val="00281CAA"/>
    <w:rsid w:val="00282701"/>
    <w:rsid w:val="00282852"/>
    <w:rsid w:val="0028397D"/>
    <w:rsid w:val="00285DE6"/>
    <w:rsid w:val="00286A2E"/>
    <w:rsid w:val="00290E5D"/>
    <w:rsid w:val="00291A6A"/>
    <w:rsid w:val="002963A6"/>
    <w:rsid w:val="002A373C"/>
    <w:rsid w:val="002A4605"/>
    <w:rsid w:val="002A60BB"/>
    <w:rsid w:val="002A7F0B"/>
    <w:rsid w:val="002B171F"/>
    <w:rsid w:val="002B3355"/>
    <w:rsid w:val="002B41FC"/>
    <w:rsid w:val="002C036A"/>
    <w:rsid w:val="002C70C0"/>
    <w:rsid w:val="002D041D"/>
    <w:rsid w:val="002D0EAE"/>
    <w:rsid w:val="002D2891"/>
    <w:rsid w:val="002D36D8"/>
    <w:rsid w:val="002D477B"/>
    <w:rsid w:val="002E207A"/>
    <w:rsid w:val="002E290B"/>
    <w:rsid w:val="002E2DD4"/>
    <w:rsid w:val="002E47B7"/>
    <w:rsid w:val="002E69FD"/>
    <w:rsid w:val="002E708B"/>
    <w:rsid w:val="002F09CF"/>
    <w:rsid w:val="002F26DB"/>
    <w:rsid w:val="002F5C1C"/>
    <w:rsid w:val="003010D3"/>
    <w:rsid w:val="003040C8"/>
    <w:rsid w:val="00304DED"/>
    <w:rsid w:val="00310691"/>
    <w:rsid w:val="00312F0A"/>
    <w:rsid w:val="003139C4"/>
    <w:rsid w:val="00316535"/>
    <w:rsid w:val="0031689B"/>
    <w:rsid w:val="003172A3"/>
    <w:rsid w:val="0031741F"/>
    <w:rsid w:val="00320253"/>
    <w:rsid w:val="00320FD0"/>
    <w:rsid w:val="00324B96"/>
    <w:rsid w:val="003254E6"/>
    <w:rsid w:val="003269A3"/>
    <w:rsid w:val="00330F50"/>
    <w:rsid w:val="0033502A"/>
    <w:rsid w:val="00335E7D"/>
    <w:rsid w:val="0033782C"/>
    <w:rsid w:val="00341D2F"/>
    <w:rsid w:val="00342E0D"/>
    <w:rsid w:val="00342EA8"/>
    <w:rsid w:val="00343577"/>
    <w:rsid w:val="00351743"/>
    <w:rsid w:val="00352E8A"/>
    <w:rsid w:val="0035674F"/>
    <w:rsid w:val="00357341"/>
    <w:rsid w:val="0035767F"/>
    <w:rsid w:val="00360082"/>
    <w:rsid w:val="00361317"/>
    <w:rsid w:val="00362007"/>
    <w:rsid w:val="00363784"/>
    <w:rsid w:val="00364328"/>
    <w:rsid w:val="00364CA5"/>
    <w:rsid w:val="003663DB"/>
    <w:rsid w:val="00367F44"/>
    <w:rsid w:val="00370652"/>
    <w:rsid w:val="00371DA3"/>
    <w:rsid w:val="00372108"/>
    <w:rsid w:val="003725FF"/>
    <w:rsid w:val="00372E18"/>
    <w:rsid w:val="003742E9"/>
    <w:rsid w:val="003754F6"/>
    <w:rsid w:val="003807F7"/>
    <w:rsid w:val="00381186"/>
    <w:rsid w:val="00385A09"/>
    <w:rsid w:val="00392912"/>
    <w:rsid w:val="00397629"/>
    <w:rsid w:val="003B0067"/>
    <w:rsid w:val="003B35D2"/>
    <w:rsid w:val="003B62D2"/>
    <w:rsid w:val="003B78AD"/>
    <w:rsid w:val="003C0879"/>
    <w:rsid w:val="003C12BF"/>
    <w:rsid w:val="003D5E9B"/>
    <w:rsid w:val="003D7F54"/>
    <w:rsid w:val="003E58B7"/>
    <w:rsid w:val="003E5C8B"/>
    <w:rsid w:val="003E70F5"/>
    <w:rsid w:val="003F012C"/>
    <w:rsid w:val="003F0480"/>
    <w:rsid w:val="003F167A"/>
    <w:rsid w:val="003F4A7B"/>
    <w:rsid w:val="003F59BD"/>
    <w:rsid w:val="003F61D0"/>
    <w:rsid w:val="003F6E92"/>
    <w:rsid w:val="004004B2"/>
    <w:rsid w:val="00402630"/>
    <w:rsid w:val="004031C6"/>
    <w:rsid w:val="00405D94"/>
    <w:rsid w:val="0040664A"/>
    <w:rsid w:val="004111CD"/>
    <w:rsid w:val="00412E7B"/>
    <w:rsid w:val="00412F56"/>
    <w:rsid w:val="00414DF3"/>
    <w:rsid w:val="004157C7"/>
    <w:rsid w:val="00415A0E"/>
    <w:rsid w:val="00420907"/>
    <w:rsid w:val="00421879"/>
    <w:rsid w:val="00427E6D"/>
    <w:rsid w:val="00430D4D"/>
    <w:rsid w:val="00432707"/>
    <w:rsid w:val="00432F45"/>
    <w:rsid w:val="0043350E"/>
    <w:rsid w:val="0043471C"/>
    <w:rsid w:val="004363C8"/>
    <w:rsid w:val="00442506"/>
    <w:rsid w:val="004434C9"/>
    <w:rsid w:val="00444B5A"/>
    <w:rsid w:val="0044632B"/>
    <w:rsid w:val="00447D6F"/>
    <w:rsid w:val="00450BE0"/>
    <w:rsid w:val="004513DA"/>
    <w:rsid w:val="004529B5"/>
    <w:rsid w:val="00460982"/>
    <w:rsid w:val="004620EB"/>
    <w:rsid w:val="0046264D"/>
    <w:rsid w:val="0047173F"/>
    <w:rsid w:val="00472A98"/>
    <w:rsid w:val="00473939"/>
    <w:rsid w:val="00476350"/>
    <w:rsid w:val="004767EC"/>
    <w:rsid w:val="00476C53"/>
    <w:rsid w:val="00477B3A"/>
    <w:rsid w:val="00481286"/>
    <w:rsid w:val="00483D72"/>
    <w:rsid w:val="00485D68"/>
    <w:rsid w:val="00486E6F"/>
    <w:rsid w:val="004936AB"/>
    <w:rsid w:val="00493808"/>
    <w:rsid w:val="0049447E"/>
    <w:rsid w:val="00496094"/>
    <w:rsid w:val="004A04D6"/>
    <w:rsid w:val="004A191D"/>
    <w:rsid w:val="004A69EA"/>
    <w:rsid w:val="004B0E5F"/>
    <w:rsid w:val="004B2F33"/>
    <w:rsid w:val="004B4284"/>
    <w:rsid w:val="004B4F76"/>
    <w:rsid w:val="004C114C"/>
    <w:rsid w:val="004C32BD"/>
    <w:rsid w:val="004C46FE"/>
    <w:rsid w:val="004C5DC8"/>
    <w:rsid w:val="004C5DD0"/>
    <w:rsid w:val="004C5EE6"/>
    <w:rsid w:val="004D05EB"/>
    <w:rsid w:val="004D0B65"/>
    <w:rsid w:val="004D0CE6"/>
    <w:rsid w:val="004D1DB1"/>
    <w:rsid w:val="004D38E5"/>
    <w:rsid w:val="004E008F"/>
    <w:rsid w:val="004E0F89"/>
    <w:rsid w:val="004E5D98"/>
    <w:rsid w:val="004E5E11"/>
    <w:rsid w:val="004F145B"/>
    <w:rsid w:val="004F2A12"/>
    <w:rsid w:val="004F5262"/>
    <w:rsid w:val="004F61F8"/>
    <w:rsid w:val="00504455"/>
    <w:rsid w:val="005053D9"/>
    <w:rsid w:val="00507E38"/>
    <w:rsid w:val="00507F2E"/>
    <w:rsid w:val="00510237"/>
    <w:rsid w:val="00510CC3"/>
    <w:rsid w:val="00510FBF"/>
    <w:rsid w:val="00511456"/>
    <w:rsid w:val="00512773"/>
    <w:rsid w:val="00512CBE"/>
    <w:rsid w:val="0051437D"/>
    <w:rsid w:val="00515030"/>
    <w:rsid w:val="00515169"/>
    <w:rsid w:val="00516BB8"/>
    <w:rsid w:val="0051795A"/>
    <w:rsid w:val="00520F12"/>
    <w:rsid w:val="00521FD9"/>
    <w:rsid w:val="00522394"/>
    <w:rsid w:val="00522CEA"/>
    <w:rsid w:val="00526D7F"/>
    <w:rsid w:val="00526E45"/>
    <w:rsid w:val="00527134"/>
    <w:rsid w:val="00527261"/>
    <w:rsid w:val="005319BA"/>
    <w:rsid w:val="00534617"/>
    <w:rsid w:val="00534ABF"/>
    <w:rsid w:val="005350DD"/>
    <w:rsid w:val="0053672E"/>
    <w:rsid w:val="00536FD1"/>
    <w:rsid w:val="005377AF"/>
    <w:rsid w:val="00537B1E"/>
    <w:rsid w:val="005407BB"/>
    <w:rsid w:val="00541A5B"/>
    <w:rsid w:val="00542CFE"/>
    <w:rsid w:val="00544413"/>
    <w:rsid w:val="005457F1"/>
    <w:rsid w:val="00545903"/>
    <w:rsid w:val="00547575"/>
    <w:rsid w:val="00551F1F"/>
    <w:rsid w:val="005523FA"/>
    <w:rsid w:val="00552C0A"/>
    <w:rsid w:val="00553A82"/>
    <w:rsid w:val="00554E4D"/>
    <w:rsid w:val="00555C3D"/>
    <w:rsid w:val="0055681C"/>
    <w:rsid w:val="005607DA"/>
    <w:rsid w:val="00561FB7"/>
    <w:rsid w:val="00562E47"/>
    <w:rsid w:val="00563ABD"/>
    <w:rsid w:val="005665C9"/>
    <w:rsid w:val="005713B5"/>
    <w:rsid w:val="00571951"/>
    <w:rsid w:val="0057256F"/>
    <w:rsid w:val="005730E9"/>
    <w:rsid w:val="00576DC8"/>
    <w:rsid w:val="005773A1"/>
    <w:rsid w:val="00582C41"/>
    <w:rsid w:val="0058440B"/>
    <w:rsid w:val="005851C8"/>
    <w:rsid w:val="00587A68"/>
    <w:rsid w:val="0059039F"/>
    <w:rsid w:val="00591039"/>
    <w:rsid w:val="00591CD0"/>
    <w:rsid w:val="005973E6"/>
    <w:rsid w:val="005979CB"/>
    <w:rsid w:val="00597CC5"/>
    <w:rsid w:val="005A0B3C"/>
    <w:rsid w:val="005A2F58"/>
    <w:rsid w:val="005A319C"/>
    <w:rsid w:val="005A556A"/>
    <w:rsid w:val="005B1A6E"/>
    <w:rsid w:val="005B4C48"/>
    <w:rsid w:val="005B5B2B"/>
    <w:rsid w:val="005B5CE9"/>
    <w:rsid w:val="005B618A"/>
    <w:rsid w:val="005B6BB1"/>
    <w:rsid w:val="005C5093"/>
    <w:rsid w:val="005C7E36"/>
    <w:rsid w:val="005D0070"/>
    <w:rsid w:val="005D2E34"/>
    <w:rsid w:val="005D6DD6"/>
    <w:rsid w:val="005E0585"/>
    <w:rsid w:val="005E1166"/>
    <w:rsid w:val="005E2E25"/>
    <w:rsid w:val="005E769C"/>
    <w:rsid w:val="005F228B"/>
    <w:rsid w:val="005F24BC"/>
    <w:rsid w:val="005F49C8"/>
    <w:rsid w:val="006014C1"/>
    <w:rsid w:val="00602A82"/>
    <w:rsid w:val="006053B8"/>
    <w:rsid w:val="00607893"/>
    <w:rsid w:val="006111A2"/>
    <w:rsid w:val="00611AD3"/>
    <w:rsid w:val="00611CBC"/>
    <w:rsid w:val="00611D2E"/>
    <w:rsid w:val="00612020"/>
    <w:rsid w:val="00614C52"/>
    <w:rsid w:val="00614FF3"/>
    <w:rsid w:val="006162C6"/>
    <w:rsid w:val="006165E6"/>
    <w:rsid w:val="006216A1"/>
    <w:rsid w:val="00624A88"/>
    <w:rsid w:val="00626223"/>
    <w:rsid w:val="0063254D"/>
    <w:rsid w:val="00632ADF"/>
    <w:rsid w:val="006378B8"/>
    <w:rsid w:val="00637CDD"/>
    <w:rsid w:val="006422CF"/>
    <w:rsid w:val="00645FF8"/>
    <w:rsid w:val="00646755"/>
    <w:rsid w:val="00646830"/>
    <w:rsid w:val="00646F28"/>
    <w:rsid w:val="00650A2E"/>
    <w:rsid w:val="00661585"/>
    <w:rsid w:val="006636EA"/>
    <w:rsid w:val="00663854"/>
    <w:rsid w:val="0066534B"/>
    <w:rsid w:val="00665DED"/>
    <w:rsid w:val="00670E93"/>
    <w:rsid w:val="00672691"/>
    <w:rsid w:val="00672D94"/>
    <w:rsid w:val="00673842"/>
    <w:rsid w:val="0067510A"/>
    <w:rsid w:val="00676D83"/>
    <w:rsid w:val="00682913"/>
    <w:rsid w:val="006847C2"/>
    <w:rsid w:val="00686855"/>
    <w:rsid w:val="006869C8"/>
    <w:rsid w:val="00695D10"/>
    <w:rsid w:val="0069665A"/>
    <w:rsid w:val="00697019"/>
    <w:rsid w:val="006972E4"/>
    <w:rsid w:val="006A3119"/>
    <w:rsid w:val="006A3244"/>
    <w:rsid w:val="006A7A0A"/>
    <w:rsid w:val="006B0B50"/>
    <w:rsid w:val="006B2ABA"/>
    <w:rsid w:val="006B4C3E"/>
    <w:rsid w:val="006B544A"/>
    <w:rsid w:val="006B560D"/>
    <w:rsid w:val="006B64FD"/>
    <w:rsid w:val="006C2B2F"/>
    <w:rsid w:val="006C2D7E"/>
    <w:rsid w:val="006C320A"/>
    <w:rsid w:val="006C3C32"/>
    <w:rsid w:val="006C6498"/>
    <w:rsid w:val="006C6FFF"/>
    <w:rsid w:val="006C7114"/>
    <w:rsid w:val="006C72A5"/>
    <w:rsid w:val="006D144C"/>
    <w:rsid w:val="006D19CE"/>
    <w:rsid w:val="006D423B"/>
    <w:rsid w:val="006D4DD6"/>
    <w:rsid w:val="006D52D7"/>
    <w:rsid w:val="006E1276"/>
    <w:rsid w:val="006E1B91"/>
    <w:rsid w:val="006F15F8"/>
    <w:rsid w:val="006F1D82"/>
    <w:rsid w:val="006F5760"/>
    <w:rsid w:val="006F7B48"/>
    <w:rsid w:val="006F7BE6"/>
    <w:rsid w:val="007019A0"/>
    <w:rsid w:val="00702E3A"/>
    <w:rsid w:val="00704CE4"/>
    <w:rsid w:val="007125D8"/>
    <w:rsid w:val="007125FB"/>
    <w:rsid w:val="0071521A"/>
    <w:rsid w:val="00720C20"/>
    <w:rsid w:val="00725F42"/>
    <w:rsid w:val="007262C6"/>
    <w:rsid w:val="00726A80"/>
    <w:rsid w:val="00726E5E"/>
    <w:rsid w:val="007325E4"/>
    <w:rsid w:val="00733366"/>
    <w:rsid w:val="00734A10"/>
    <w:rsid w:val="00740C96"/>
    <w:rsid w:val="007427EE"/>
    <w:rsid w:val="00743019"/>
    <w:rsid w:val="00743EBF"/>
    <w:rsid w:val="0074582E"/>
    <w:rsid w:val="00746436"/>
    <w:rsid w:val="0074725E"/>
    <w:rsid w:val="007477DC"/>
    <w:rsid w:val="00750125"/>
    <w:rsid w:val="00750E4B"/>
    <w:rsid w:val="007520D9"/>
    <w:rsid w:val="0075338D"/>
    <w:rsid w:val="007537CB"/>
    <w:rsid w:val="00756C81"/>
    <w:rsid w:val="00762F11"/>
    <w:rsid w:val="0077201D"/>
    <w:rsid w:val="00773ABE"/>
    <w:rsid w:val="00776FCD"/>
    <w:rsid w:val="00777920"/>
    <w:rsid w:val="00783F6E"/>
    <w:rsid w:val="00784A6F"/>
    <w:rsid w:val="00786ADB"/>
    <w:rsid w:val="00790A79"/>
    <w:rsid w:val="007912C3"/>
    <w:rsid w:val="00793BBA"/>
    <w:rsid w:val="00793EBD"/>
    <w:rsid w:val="007954FC"/>
    <w:rsid w:val="00797D98"/>
    <w:rsid w:val="007A0314"/>
    <w:rsid w:val="007A07E4"/>
    <w:rsid w:val="007A1D1E"/>
    <w:rsid w:val="007A31F9"/>
    <w:rsid w:val="007A53A6"/>
    <w:rsid w:val="007A5DA2"/>
    <w:rsid w:val="007B17B0"/>
    <w:rsid w:val="007B41AE"/>
    <w:rsid w:val="007B4880"/>
    <w:rsid w:val="007B5B9F"/>
    <w:rsid w:val="007C11AC"/>
    <w:rsid w:val="007C2711"/>
    <w:rsid w:val="007D047B"/>
    <w:rsid w:val="007D32E4"/>
    <w:rsid w:val="007D38FC"/>
    <w:rsid w:val="007D41D9"/>
    <w:rsid w:val="007D52BC"/>
    <w:rsid w:val="007D5A88"/>
    <w:rsid w:val="007D6EC3"/>
    <w:rsid w:val="007E264A"/>
    <w:rsid w:val="007E3862"/>
    <w:rsid w:val="007F081E"/>
    <w:rsid w:val="007F0C66"/>
    <w:rsid w:val="007F7DFB"/>
    <w:rsid w:val="00803CA1"/>
    <w:rsid w:val="0080686C"/>
    <w:rsid w:val="00806E6A"/>
    <w:rsid w:val="00807130"/>
    <w:rsid w:val="00807258"/>
    <w:rsid w:val="00813857"/>
    <w:rsid w:val="00813EEF"/>
    <w:rsid w:val="008150DF"/>
    <w:rsid w:val="00820341"/>
    <w:rsid w:val="00822A4B"/>
    <w:rsid w:val="00823B5D"/>
    <w:rsid w:val="008276BF"/>
    <w:rsid w:val="00827DB8"/>
    <w:rsid w:val="00831A9B"/>
    <w:rsid w:val="00831C59"/>
    <w:rsid w:val="008335CA"/>
    <w:rsid w:val="00833D50"/>
    <w:rsid w:val="00834F97"/>
    <w:rsid w:val="00836965"/>
    <w:rsid w:val="008401F6"/>
    <w:rsid w:val="008409A6"/>
    <w:rsid w:val="00841920"/>
    <w:rsid w:val="00842536"/>
    <w:rsid w:val="00843DBE"/>
    <w:rsid w:val="00850021"/>
    <w:rsid w:val="00852A01"/>
    <w:rsid w:val="00852FE8"/>
    <w:rsid w:val="00853BFC"/>
    <w:rsid w:val="00856095"/>
    <w:rsid w:val="00860630"/>
    <w:rsid w:val="00863605"/>
    <w:rsid w:val="00864DAA"/>
    <w:rsid w:val="008667C9"/>
    <w:rsid w:val="00871E21"/>
    <w:rsid w:val="00875823"/>
    <w:rsid w:val="00876220"/>
    <w:rsid w:val="008767F9"/>
    <w:rsid w:val="0087732A"/>
    <w:rsid w:val="00877515"/>
    <w:rsid w:val="0088243B"/>
    <w:rsid w:val="00885001"/>
    <w:rsid w:val="0088542A"/>
    <w:rsid w:val="00885747"/>
    <w:rsid w:val="00885A46"/>
    <w:rsid w:val="00886E96"/>
    <w:rsid w:val="0089550D"/>
    <w:rsid w:val="00896677"/>
    <w:rsid w:val="00896AB1"/>
    <w:rsid w:val="008A4B85"/>
    <w:rsid w:val="008A51DE"/>
    <w:rsid w:val="008A5E6B"/>
    <w:rsid w:val="008A5FB8"/>
    <w:rsid w:val="008A604F"/>
    <w:rsid w:val="008B227C"/>
    <w:rsid w:val="008B22CB"/>
    <w:rsid w:val="008B24BA"/>
    <w:rsid w:val="008B4E50"/>
    <w:rsid w:val="008B5309"/>
    <w:rsid w:val="008B530E"/>
    <w:rsid w:val="008C06E3"/>
    <w:rsid w:val="008C0F76"/>
    <w:rsid w:val="008C62D1"/>
    <w:rsid w:val="008C7001"/>
    <w:rsid w:val="008C70C5"/>
    <w:rsid w:val="008D1DF5"/>
    <w:rsid w:val="008D248F"/>
    <w:rsid w:val="008D3747"/>
    <w:rsid w:val="008D433E"/>
    <w:rsid w:val="008D5078"/>
    <w:rsid w:val="008D509D"/>
    <w:rsid w:val="008E0135"/>
    <w:rsid w:val="008E2F77"/>
    <w:rsid w:val="008E3E94"/>
    <w:rsid w:val="008E5D11"/>
    <w:rsid w:val="008F0469"/>
    <w:rsid w:val="008F1D3F"/>
    <w:rsid w:val="008F4DB6"/>
    <w:rsid w:val="00901187"/>
    <w:rsid w:val="009121CD"/>
    <w:rsid w:val="00912ED5"/>
    <w:rsid w:val="00914948"/>
    <w:rsid w:val="00915E39"/>
    <w:rsid w:val="00916322"/>
    <w:rsid w:val="009211ED"/>
    <w:rsid w:val="0092189D"/>
    <w:rsid w:val="009224F4"/>
    <w:rsid w:val="00930E93"/>
    <w:rsid w:val="00933D34"/>
    <w:rsid w:val="00940326"/>
    <w:rsid w:val="00940E03"/>
    <w:rsid w:val="00941DA4"/>
    <w:rsid w:val="00942A64"/>
    <w:rsid w:val="009443D7"/>
    <w:rsid w:val="00944FE0"/>
    <w:rsid w:val="00946970"/>
    <w:rsid w:val="009472F2"/>
    <w:rsid w:val="00947435"/>
    <w:rsid w:val="00950870"/>
    <w:rsid w:val="00957B84"/>
    <w:rsid w:val="009607B9"/>
    <w:rsid w:val="0096247C"/>
    <w:rsid w:val="00963A9D"/>
    <w:rsid w:val="00972570"/>
    <w:rsid w:val="00972ED4"/>
    <w:rsid w:val="00974E38"/>
    <w:rsid w:val="00975259"/>
    <w:rsid w:val="00983B5A"/>
    <w:rsid w:val="00985C75"/>
    <w:rsid w:val="009923D3"/>
    <w:rsid w:val="00994372"/>
    <w:rsid w:val="0099637B"/>
    <w:rsid w:val="009A1E42"/>
    <w:rsid w:val="009A2259"/>
    <w:rsid w:val="009A4B11"/>
    <w:rsid w:val="009A6C84"/>
    <w:rsid w:val="009B3465"/>
    <w:rsid w:val="009B5496"/>
    <w:rsid w:val="009B5586"/>
    <w:rsid w:val="009B5959"/>
    <w:rsid w:val="009C1802"/>
    <w:rsid w:val="009C3E31"/>
    <w:rsid w:val="009C3F5A"/>
    <w:rsid w:val="009C7E27"/>
    <w:rsid w:val="009D2A0B"/>
    <w:rsid w:val="009D6261"/>
    <w:rsid w:val="009D7B40"/>
    <w:rsid w:val="009E1B29"/>
    <w:rsid w:val="009E76F9"/>
    <w:rsid w:val="009F0000"/>
    <w:rsid w:val="009F0B29"/>
    <w:rsid w:val="009F4BE0"/>
    <w:rsid w:val="009F610F"/>
    <w:rsid w:val="009F7FD7"/>
    <w:rsid w:val="00A036E1"/>
    <w:rsid w:val="00A074A4"/>
    <w:rsid w:val="00A14674"/>
    <w:rsid w:val="00A154D3"/>
    <w:rsid w:val="00A20CB3"/>
    <w:rsid w:val="00A21423"/>
    <w:rsid w:val="00A2267F"/>
    <w:rsid w:val="00A24FEC"/>
    <w:rsid w:val="00A2728C"/>
    <w:rsid w:val="00A3451E"/>
    <w:rsid w:val="00A36D5C"/>
    <w:rsid w:val="00A3776D"/>
    <w:rsid w:val="00A4126A"/>
    <w:rsid w:val="00A41783"/>
    <w:rsid w:val="00A43D2D"/>
    <w:rsid w:val="00A50F2C"/>
    <w:rsid w:val="00A51EBA"/>
    <w:rsid w:val="00A52C56"/>
    <w:rsid w:val="00A537F2"/>
    <w:rsid w:val="00A54A7F"/>
    <w:rsid w:val="00A5776E"/>
    <w:rsid w:val="00A57C3B"/>
    <w:rsid w:val="00A67BA6"/>
    <w:rsid w:val="00A7077B"/>
    <w:rsid w:val="00A72EFA"/>
    <w:rsid w:val="00A80755"/>
    <w:rsid w:val="00A81539"/>
    <w:rsid w:val="00A83A0D"/>
    <w:rsid w:val="00A84283"/>
    <w:rsid w:val="00A848CF"/>
    <w:rsid w:val="00A85854"/>
    <w:rsid w:val="00A95536"/>
    <w:rsid w:val="00A95864"/>
    <w:rsid w:val="00A96754"/>
    <w:rsid w:val="00AA129C"/>
    <w:rsid w:val="00AA2F68"/>
    <w:rsid w:val="00AA39D5"/>
    <w:rsid w:val="00AA4173"/>
    <w:rsid w:val="00AA5541"/>
    <w:rsid w:val="00AA67D4"/>
    <w:rsid w:val="00AA6E26"/>
    <w:rsid w:val="00AA7ED5"/>
    <w:rsid w:val="00AB06EC"/>
    <w:rsid w:val="00AB1C2E"/>
    <w:rsid w:val="00AB29AD"/>
    <w:rsid w:val="00AB3B66"/>
    <w:rsid w:val="00AB65BE"/>
    <w:rsid w:val="00AC1616"/>
    <w:rsid w:val="00AC2342"/>
    <w:rsid w:val="00AC3B4F"/>
    <w:rsid w:val="00AC4234"/>
    <w:rsid w:val="00AC6274"/>
    <w:rsid w:val="00AC63A1"/>
    <w:rsid w:val="00AC7201"/>
    <w:rsid w:val="00AD0B8A"/>
    <w:rsid w:val="00AD29CC"/>
    <w:rsid w:val="00AD2EA2"/>
    <w:rsid w:val="00AD4ED1"/>
    <w:rsid w:val="00AE0E2B"/>
    <w:rsid w:val="00AE4254"/>
    <w:rsid w:val="00AE6E47"/>
    <w:rsid w:val="00AE73FA"/>
    <w:rsid w:val="00AE75D7"/>
    <w:rsid w:val="00AF0F0D"/>
    <w:rsid w:val="00AF251C"/>
    <w:rsid w:val="00AF2D50"/>
    <w:rsid w:val="00AF3CB2"/>
    <w:rsid w:val="00AF7930"/>
    <w:rsid w:val="00B00AAA"/>
    <w:rsid w:val="00B03CF3"/>
    <w:rsid w:val="00B04F89"/>
    <w:rsid w:val="00B05A82"/>
    <w:rsid w:val="00B07349"/>
    <w:rsid w:val="00B07637"/>
    <w:rsid w:val="00B10156"/>
    <w:rsid w:val="00B136BE"/>
    <w:rsid w:val="00B137F3"/>
    <w:rsid w:val="00B14D5D"/>
    <w:rsid w:val="00B14ECF"/>
    <w:rsid w:val="00B15404"/>
    <w:rsid w:val="00B15C6D"/>
    <w:rsid w:val="00B167BC"/>
    <w:rsid w:val="00B17B13"/>
    <w:rsid w:val="00B20695"/>
    <w:rsid w:val="00B20FC0"/>
    <w:rsid w:val="00B21DD1"/>
    <w:rsid w:val="00B24BE5"/>
    <w:rsid w:val="00B25E79"/>
    <w:rsid w:val="00B2720E"/>
    <w:rsid w:val="00B319E9"/>
    <w:rsid w:val="00B34B21"/>
    <w:rsid w:val="00B378EB"/>
    <w:rsid w:val="00B42135"/>
    <w:rsid w:val="00B43080"/>
    <w:rsid w:val="00B441E3"/>
    <w:rsid w:val="00B4755B"/>
    <w:rsid w:val="00B5191F"/>
    <w:rsid w:val="00B524EB"/>
    <w:rsid w:val="00B5335D"/>
    <w:rsid w:val="00B54FCE"/>
    <w:rsid w:val="00B55257"/>
    <w:rsid w:val="00B62F5F"/>
    <w:rsid w:val="00B63615"/>
    <w:rsid w:val="00B64AC5"/>
    <w:rsid w:val="00B676AA"/>
    <w:rsid w:val="00B67FE7"/>
    <w:rsid w:val="00B70825"/>
    <w:rsid w:val="00B71EC2"/>
    <w:rsid w:val="00B744A4"/>
    <w:rsid w:val="00B74692"/>
    <w:rsid w:val="00B74832"/>
    <w:rsid w:val="00B750C9"/>
    <w:rsid w:val="00B75928"/>
    <w:rsid w:val="00B76B8F"/>
    <w:rsid w:val="00B771E8"/>
    <w:rsid w:val="00B8038D"/>
    <w:rsid w:val="00B83307"/>
    <w:rsid w:val="00B84DB0"/>
    <w:rsid w:val="00B85D5B"/>
    <w:rsid w:val="00B865D1"/>
    <w:rsid w:val="00B872FB"/>
    <w:rsid w:val="00B91B90"/>
    <w:rsid w:val="00B9313A"/>
    <w:rsid w:val="00BA3EDB"/>
    <w:rsid w:val="00BA473D"/>
    <w:rsid w:val="00BA5453"/>
    <w:rsid w:val="00BA6F3B"/>
    <w:rsid w:val="00BB014D"/>
    <w:rsid w:val="00BB0580"/>
    <w:rsid w:val="00BB0B37"/>
    <w:rsid w:val="00BB1272"/>
    <w:rsid w:val="00BB14C5"/>
    <w:rsid w:val="00BB4791"/>
    <w:rsid w:val="00BB4E32"/>
    <w:rsid w:val="00BB7FE1"/>
    <w:rsid w:val="00BC18F7"/>
    <w:rsid w:val="00BC1C40"/>
    <w:rsid w:val="00BC42D3"/>
    <w:rsid w:val="00BC6861"/>
    <w:rsid w:val="00BC699C"/>
    <w:rsid w:val="00BD3670"/>
    <w:rsid w:val="00BD7F15"/>
    <w:rsid w:val="00BE0A90"/>
    <w:rsid w:val="00BE0D18"/>
    <w:rsid w:val="00BE3E2A"/>
    <w:rsid w:val="00BE4693"/>
    <w:rsid w:val="00BE5E36"/>
    <w:rsid w:val="00BE736D"/>
    <w:rsid w:val="00BE7AFE"/>
    <w:rsid w:val="00BF016E"/>
    <w:rsid w:val="00BF066B"/>
    <w:rsid w:val="00BF1B20"/>
    <w:rsid w:val="00BF2236"/>
    <w:rsid w:val="00BF6B26"/>
    <w:rsid w:val="00C0383C"/>
    <w:rsid w:val="00C04428"/>
    <w:rsid w:val="00C06010"/>
    <w:rsid w:val="00C11471"/>
    <w:rsid w:val="00C133F3"/>
    <w:rsid w:val="00C14A15"/>
    <w:rsid w:val="00C1620B"/>
    <w:rsid w:val="00C16A48"/>
    <w:rsid w:val="00C16BA3"/>
    <w:rsid w:val="00C2003E"/>
    <w:rsid w:val="00C208E2"/>
    <w:rsid w:val="00C22B4D"/>
    <w:rsid w:val="00C2385C"/>
    <w:rsid w:val="00C23F5C"/>
    <w:rsid w:val="00C24481"/>
    <w:rsid w:val="00C24FFD"/>
    <w:rsid w:val="00C25000"/>
    <w:rsid w:val="00C2531A"/>
    <w:rsid w:val="00C30067"/>
    <w:rsid w:val="00C32F06"/>
    <w:rsid w:val="00C40E8F"/>
    <w:rsid w:val="00C47483"/>
    <w:rsid w:val="00C51DA7"/>
    <w:rsid w:val="00C56299"/>
    <w:rsid w:val="00C577B7"/>
    <w:rsid w:val="00C60900"/>
    <w:rsid w:val="00C60C9C"/>
    <w:rsid w:val="00C61365"/>
    <w:rsid w:val="00C61F5E"/>
    <w:rsid w:val="00C627E2"/>
    <w:rsid w:val="00C661E3"/>
    <w:rsid w:val="00C74176"/>
    <w:rsid w:val="00C756C3"/>
    <w:rsid w:val="00C818AA"/>
    <w:rsid w:val="00C818B9"/>
    <w:rsid w:val="00C822BE"/>
    <w:rsid w:val="00C8348C"/>
    <w:rsid w:val="00C834CD"/>
    <w:rsid w:val="00C83BAE"/>
    <w:rsid w:val="00C84798"/>
    <w:rsid w:val="00C85F34"/>
    <w:rsid w:val="00C8661E"/>
    <w:rsid w:val="00C87566"/>
    <w:rsid w:val="00C87C3D"/>
    <w:rsid w:val="00C93A98"/>
    <w:rsid w:val="00C955DC"/>
    <w:rsid w:val="00CA1439"/>
    <w:rsid w:val="00CA48AF"/>
    <w:rsid w:val="00CB0271"/>
    <w:rsid w:val="00CB16B5"/>
    <w:rsid w:val="00CB6E3B"/>
    <w:rsid w:val="00CC2F77"/>
    <w:rsid w:val="00CC4F31"/>
    <w:rsid w:val="00CC6155"/>
    <w:rsid w:val="00CC7DC9"/>
    <w:rsid w:val="00CD0E37"/>
    <w:rsid w:val="00CD20FC"/>
    <w:rsid w:val="00CD4B1A"/>
    <w:rsid w:val="00CD6350"/>
    <w:rsid w:val="00CE0BA4"/>
    <w:rsid w:val="00CE5C32"/>
    <w:rsid w:val="00CE7203"/>
    <w:rsid w:val="00CF1B4E"/>
    <w:rsid w:val="00CF5AF5"/>
    <w:rsid w:val="00CF729E"/>
    <w:rsid w:val="00CF7599"/>
    <w:rsid w:val="00CF7781"/>
    <w:rsid w:val="00D00D50"/>
    <w:rsid w:val="00D02902"/>
    <w:rsid w:val="00D04C44"/>
    <w:rsid w:val="00D059E7"/>
    <w:rsid w:val="00D06370"/>
    <w:rsid w:val="00D07A77"/>
    <w:rsid w:val="00D10830"/>
    <w:rsid w:val="00D11E0C"/>
    <w:rsid w:val="00D11F18"/>
    <w:rsid w:val="00D218F6"/>
    <w:rsid w:val="00D24485"/>
    <w:rsid w:val="00D25E91"/>
    <w:rsid w:val="00D26F73"/>
    <w:rsid w:val="00D2763B"/>
    <w:rsid w:val="00D30D56"/>
    <w:rsid w:val="00D31E2B"/>
    <w:rsid w:val="00D33E09"/>
    <w:rsid w:val="00D34601"/>
    <w:rsid w:val="00D35CFE"/>
    <w:rsid w:val="00D42F11"/>
    <w:rsid w:val="00D50739"/>
    <w:rsid w:val="00D52A08"/>
    <w:rsid w:val="00D63A65"/>
    <w:rsid w:val="00D6461F"/>
    <w:rsid w:val="00D64B14"/>
    <w:rsid w:val="00D652EF"/>
    <w:rsid w:val="00D667BF"/>
    <w:rsid w:val="00D66DAF"/>
    <w:rsid w:val="00D72725"/>
    <w:rsid w:val="00D72A0C"/>
    <w:rsid w:val="00D7401E"/>
    <w:rsid w:val="00D74D15"/>
    <w:rsid w:val="00D768C3"/>
    <w:rsid w:val="00D80805"/>
    <w:rsid w:val="00D82BB5"/>
    <w:rsid w:val="00D85640"/>
    <w:rsid w:val="00D87179"/>
    <w:rsid w:val="00D91C40"/>
    <w:rsid w:val="00D939FB"/>
    <w:rsid w:val="00D94554"/>
    <w:rsid w:val="00D954B0"/>
    <w:rsid w:val="00D96A4F"/>
    <w:rsid w:val="00DA5918"/>
    <w:rsid w:val="00DB1D67"/>
    <w:rsid w:val="00DB44C8"/>
    <w:rsid w:val="00DB4753"/>
    <w:rsid w:val="00DB6577"/>
    <w:rsid w:val="00DB6A14"/>
    <w:rsid w:val="00DB7519"/>
    <w:rsid w:val="00DB757F"/>
    <w:rsid w:val="00DB7CF3"/>
    <w:rsid w:val="00DC0196"/>
    <w:rsid w:val="00DC087F"/>
    <w:rsid w:val="00DC25D2"/>
    <w:rsid w:val="00DC3B85"/>
    <w:rsid w:val="00DC40A3"/>
    <w:rsid w:val="00DC4F3D"/>
    <w:rsid w:val="00DC5375"/>
    <w:rsid w:val="00DC5794"/>
    <w:rsid w:val="00DD2469"/>
    <w:rsid w:val="00DD37F5"/>
    <w:rsid w:val="00DD4179"/>
    <w:rsid w:val="00DD5096"/>
    <w:rsid w:val="00DE167E"/>
    <w:rsid w:val="00DE2A15"/>
    <w:rsid w:val="00DE3127"/>
    <w:rsid w:val="00DE3A21"/>
    <w:rsid w:val="00DE51F2"/>
    <w:rsid w:val="00DE64AB"/>
    <w:rsid w:val="00DE72D4"/>
    <w:rsid w:val="00DF0A34"/>
    <w:rsid w:val="00DF0DD7"/>
    <w:rsid w:val="00DF0DF9"/>
    <w:rsid w:val="00DF14EE"/>
    <w:rsid w:val="00DF4080"/>
    <w:rsid w:val="00DF736B"/>
    <w:rsid w:val="00E00B45"/>
    <w:rsid w:val="00E014FE"/>
    <w:rsid w:val="00E01E73"/>
    <w:rsid w:val="00E02571"/>
    <w:rsid w:val="00E04546"/>
    <w:rsid w:val="00E056EA"/>
    <w:rsid w:val="00E06E85"/>
    <w:rsid w:val="00E120D8"/>
    <w:rsid w:val="00E1319B"/>
    <w:rsid w:val="00E133A6"/>
    <w:rsid w:val="00E17250"/>
    <w:rsid w:val="00E20D1C"/>
    <w:rsid w:val="00E2437E"/>
    <w:rsid w:val="00E2531B"/>
    <w:rsid w:val="00E2549B"/>
    <w:rsid w:val="00E25D24"/>
    <w:rsid w:val="00E266F3"/>
    <w:rsid w:val="00E309E5"/>
    <w:rsid w:val="00E3163A"/>
    <w:rsid w:val="00E32A02"/>
    <w:rsid w:val="00E35A61"/>
    <w:rsid w:val="00E37FAC"/>
    <w:rsid w:val="00E44960"/>
    <w:rsid w:val="00E47AF5"/>
    <w:rsid w:val="00E50E71"/>
    <w:rsid w:val="00E5106A"/>
    <w:rsid w:val="00E51240"/>
    <w:rsid w:val="00E51491"/>
    <w:rsid w:val="00E51CC3"/>
    <w:rsid w:val="00E63FA1"/>
    <w:rsid w:val="00E64CB4"/>
    <w:rsid w:val="00E65968"/>
    <w:rsid w:val="00E66538"/>
    <w:rsid w:val="00E6664C"/>
    <w:rsid w:val="00E666DC"/>
    <w:rsid w:val="00E71821"/>
    <w:rsid w:val="00E72157"/>
    <w:rsid w:val="00E77274"/>
    <w:rsid w:val="00E772D0"/>
    <w:rsid w:val="00E80723"/>
    <w:rsid w:val="00E81A30"/>
    <w:rsid w:val="00E82EFF"/>
    <w:rsid w:val="00E83BB4"/>
    <w:rsid w:val="00E85F14"/>
    <w:rsid w:val="00E91CD9"/>
    <w:rsid w:val="00E9215F"/>
    <w:rsid w:val="00E96334"/>
    <w:rsid w:val="00EA31F5"/>
    <w:rsid w:val="00EA3DBC"/>
    <w:rsid w:val="00EA5267"/>
    <w:rsid w:val="00EA535A"/>
    <w:rsid w:val="00EB2BC9"/>
    <w:rsid w:val="00EC0098"/>
    <w:rsid w:val="00EC3671"/>
    <w:rsid w:val="00EC6976"/>
    <w:rsid w:val="00ED012F"/>
    <w:rsid w:val="00ED11FB"/>
    <w:rsid w:val="00ED20C3"/>
    <w:rsid w:val="00ED20E7"/>
    <w:rsid w:val="00ED39BE"/>
    <w:rsid w:val="00ED3CE1"/>
    <w:rsid w:val="00ED77DF"/>
    <w:rsid w:val="00ED7F54"/>
    <w:rsid w:val="00EE3E98"/>
    <w:rsid w:val="00EE5074"/>
    <w:rsid w:val="00EE5A26"/>
    <w:rsid w:val="00EE6913"/>
    <w:rsid w:val="00EE7284"/>
    <w:rsid w:val="00EF077D"/>
    <w:rsid w:val="00EF603E"/>
    <w:rsid w:val="00EF791C"/>
    <w:rsid w:val="00EF7EAF"/>
    <w:rsid w:val="00F00791"/>
    <w:rsid w:val="00F00948"/>
    <w:rsid w:val="00F045B8"/>
    <w:rsid w:val="00F102F2"/>
    <w:rsid w:val="00F10DD2"/>
    <w:rsid w:val="00F13D41"/>
    <w:rsid w:val="00F1737F"/>
    <w:rsid w:val="00F1745E"/>
    <w:rsid w:val="00F2620A"/>
    <w:rsid w:val="00F3287D"/>
    <w:rsid w:val="00F32D97"/>
    <w:rsid w:val="00F32F45"/>
    <w:rsid w:val="00F34174"/>
    <w:rsid w:val="00F350FC"/>
    <w:rsid w:val="00F35A88"/>
    <w:rsid w:val="00F41703"/>
    <w:rsid w:val="00F41FC2"/>
    <w:rsid w:val="00F448D7"/>
    <w:rsid w:val="00F4512A"/>
    <w:rsid w:val="00F53F85"/>
    <w:rsid w:val="00F557B6"/>
    <w:rsid w:val="00F56D47"/>
    <w:rsid w:val="00F576AA"/>
    <w:rsid w:val="00F57C4D"/>
    <w:rsid w:val="00F647CD"/>
    <w:rsid w:val="00F6621A"/>
    <w:rsid w:val="00F721CF"/>
    <w:rsid w:val="00F77562"/>
    <w:rsid w:val="00F82E7E"/>
    <w:rsid w:val="00F8324F"/>
    <w:rsid w:val="00F8335D"/>
    <w:rsid w:val="00F86CB0"/>
    <w:rsid w:val="00F94570"/>
    <w:rsid w:val="00F96A33"/>
    <w:rsid w:val="00FA2049"/>
    <w:rsid w:val="00FA2DD5"/>
    <w:rsid w:val="00FA6E82"/>
    <w:rsid w:val="00FA75D5"/>
    <w:rsid w:val="00FA7A1F"/>
    <w:rsid w:val="00FB0EE1"/>
    <w:rsid w:val="00FB2EF2"/>
    <w:rsid w:val="00FB520D"/>
    <w:rsid w:val="00FB703E"/>
    <w:rsid w:val="00FC00E3"/>
    <w:rsid w:val="00FC2D21"/>
    <w:rsid w:val="00FC2E81"/>
    <w:rsid w:val="00FC52A6"/>
    <w:rsid w:val="00FC7580"/>
    <w:rsid w:val="00FC77D3"/>
    <w:rsid w:val="00FC7F35"/>
    <w:rsid w:val="00FD071C"/>
    <w:rsid w:val="00FD0E1E"/>
    <w:rsid w:val="00FD459C"/>
    <w:rsid w:val="00FD67E6"/>
    <w:rsid w:val="00FD6C97"/>
    <w:rsid w:val="00FD774C"/>
    <w:rsid w:val="00FE0089"/>
    <w:rsid w:val="00FE67AC"/>
    <w:rsid w:val="00FE6FF9"/>
    <w:rsid w:val="00FF23AE"/>
    <w:rsid w:val="00FF41F2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8E5"/>
  </w:style>
  <w:style w:type="paragraph" w:styleId="1">
    <w:name w:val="heading 1"/>
    <w:basedOn w:val="a"/>
    <w:next w:val="a"/>
    <w:qFormat/>
    <w:rsid w:val="00521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3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38E5"/>
    <w:pPr>
      <w:keepNext/>
      <w:spacing w:before="120"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D38E5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56C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A545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F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756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D38E5"/>
    <w:pPr>
      <w:jc w:val="center"/>
    </w:pPr>
    <w:rPr>
      <w:b/>
      <w:i/>
      <w:sz w:val="28"/>
    </w:rPr>
  </w:style>
  <w:style w:type="paragraph" w:styleId="a3">
    <w:name w:val="Body Text"/>
    <w:aliases w:val=" Char,Char"/>
    <w:basedOn w:val="a"/>
    <w:link w:val="a4"/>
    <w:rsid w:val="004D38E5"/>
    <w:pPr>
      <w:spacing w:after="120"/>
    </w:pPr>
  </w:style>
  <w:style w:type="character" w:customStyle="1" w:styleId="a4">
    <w:name w:val="Основной текст Знак"/>
    <w:aliases w:val=" Char Знак,Char Знак1"/>
    <w:link w:val="a3"/>
    <w:rsid w:val="004D38E5"/>
    <w:rPr>
      <w:lang w:val="ru-RU" w:eastAsia="ru-RU" w:bidi="ar-SA"/>
    </w:rPr>
  </w:style>
  <w:style w:type="paragraph" w:styleId="a5">
    <w:name w:val="Body Text Indent"/>
    <w:basedOn w:val="a"/>
    <w:link w:val="a6"/>
    <w:rsid w:val="004D38E5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4D38E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4D38E5"/>
    <w:rPr>
      <w:lang w:val="ru-RU" w:eastAsia="ru-RU" w:bidi="ar-SA"/>
    </w:rPr>
  </w:style>
  <w:style w:type="paragraph" w:customStyle="1" w:styleId="Iiaienu">
    <w:name w:val="!Iiaienu"/>
    <w:basedOn w:val="a"/>
    <w:rsid w:val="004D38E5"/>
    <w:rPr>
      <w:b/>
      <w:sz w:val="24"/>
    </w:rPr>
  </w:style>
  <w:style w:type="paragraph" w:styleId="a9">
    <w:name w:val="footer"/>
    <w:basedOn w:val="a"/>
    <w:link w:val="aa"/>
    <w:uiPriority w:val="99"/>
    <w:rsid w:val="004D38E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D38E5"/>
  </w:style>
  <w:style w:type="character" w:customStyle="1" w:styleId="20">
    <w:name w:val="Заголовок 2 Знак"/>
    <w:link w:val="2"/>
    <w:rsid w:val="00CC7DC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c">
    <w:name w:val="Таблица шапка"/>
    <w:basedOn w:val="a"/>
    <w:rsid w:val="00CC7DC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Iacaaeaaaieoiaioa">
    <w:name w:val="!Iaca.aeaa aieoiaioa"/>
    <w:basedOn w:val="a"/>
    <w:rsid w:val="00AF7930"/>
    <w:pPr>
      <w:spacing w:after="240"/>
      <w:jc w:val="center"/>
    </w:pPr>
    <w:rPr>
      <w:b/>
      <w:caps/>
      <w:sz w:val="24"/>
    </w:rPr>
  </w:style>
  <w:style w:type="paragraph" w:styleId="ad">
    <w:name w:val="Balloon Text"/>
    <w:basedOn w:val="a"/>
    <w:semiHidden/>
    <w:rsid w:val="00203D3F"/>
    <w:rPr>
      <w:rFonts w:ascii="Tahoma" w:hAnsi="Tahoma" w:cs="Tahoma"/>
      <w:sz w:val="16"/>
      <w:szCs w:val="16"/>
    </w:rPr>
  </w:style>
  <w:style w:type="paragraph" w:customStyle="1" w:styleId="10">
    <w:name w:val="Знак1 Знак"/>
    <w:basedOn w:val="a"/>
    <w:rsid w:val="004620E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customStyle="1" w:styleId="Char">
    <w:name w:val="Char Знак"/>
    <w:aliases w:val="Char Знак Знак"/>
    <w:rsid w:val="00227C72"/>
    <w:rPr>
      <w:lang w:val="ru-RU" w:eastAsia="ru-RU" w:bidi="ar-SA"/>
    </w:rPr>
  </w:style>
  <w:style w:type="paragraph" w:customStyle="1" w:styleId="ae">
    <w:name w:val="!Ïîäïèñü"/>
    <w:basedOn w:val="a"/>
    <w:rsid w:val="00756C8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  <w:sz w:val="24"/>
      <w:szCs w:val="24"/>
      <w:lang w:val="en-US" w:eastAsia="en-US"/>
    </w:rPr>
  </w:style>
  <w:style w:type="paragraph" w:styleId="21">
    <w:name w:val="Body Text 2"/>
    <w:basedOn w:val="a"/>
    <w:rsid w:val="00756C81"/>
    <w:pPr>
      <w:spacing w:after="120" w:line="480" w:lineRule="auto"/>
    </w:pPr>
    <w:rPr>
      <w:sz w:val="24"/>
      <w:szCs w:val="24"/>
    </w:rPr>
  </w:style>
  <w:style w:type="paragraph" w:customStyle="1" w:styleId="Iniiaiieoaeno">
    <w:name w:val="!Iniiaiie oaeno"/>
    <w:basedOn w:val="a"/>
    <w:link w:val="Iniiaiieoaeno0"/>
    <w:rsid w:val="00756C81"/>
    <w:pPr>
      <w:ind w:firstLine="709"/>
      <w:jc w:val="both"/>
    </w:pPr>
    <w:rPr>
      <w:sz w:val="24"/>
    </w:rPr>
  </w:style>
  <w:style w:type="character" w:customStyle="1" w:styleId="jminenkova">
    <w:name w:val="jminenkova"/>
    <w:semiHidden/>
    <w:rsid w:val="00B54FCE"/>
    <w:rPr>
      <w:rFonts w:ascii="Arial" w:hAnsi="Arial" w:cs="Arial"/>
      <w:color w:val="auto"/>
      <w:sz w:val="20"/>
      <w:szCs w:val="20"/>
    </w:rPr>
  </w:style>
  <w:style w:type="paragraph" w:styleId="22">
    <w:name w:val="Body Text Indent 2"/>
    <w:basedOn w:val="a"/>
    <w:link w:val="23"/>
    <w:rsid w:val="00521FD9"/>
    <w:pPr>
      <w:spacing w:after="120" w:line="480" w:lineRule="auto"/>
      <w:ind w:left="283"/>
    </w:pPr>
    <w:rPr>
      <w:rFonts w:eastAsia="Calibri"/>
      <w:sz w:val="24"/>
      <w:szCs w:val="24"/>
    </w:rPr>
  </w:style>
  <w:style w:type="paragraph" w:customStyle="1" w:styleId="Fuzeile">
    <w:name w:val="Fu?zeile"/>
    <w:basedOn w:val="a"/>
    <w:rsid w:val="00521FD9"/>
    <w:pPr>
      <w:tabs>
        <w:tab w:val="center" w:pos="4153"/>
        <w:tab w:val="right" w:pos="8306"/>
      </w:tabs>
    </w:pPr>
  </w:style>
  <w:style w:type="paragraph" w:customStyle="1" w:styleId="11">
    <w:name w:val="Цитата1"/>
    <w:basedOn w:val="a"/>
    <w:rsid w:val="00521FD9"/>
    <w:pPr>
      <w:suppressAutoHyphens/>
      <w:ind w:left="176" w:right="57" w:hanging="6"/>
      <w:jc w:val="both"/>
    </w:pPr>
    <w:rPr>
      <w:rFonts w:ascii="Arial" w:hAnsi="Arial"/>
      <w:sz w:val="22"/>
      <w:lang w:eastAsia="ar-SA"/>
    </w:rPr>
  </w:style>
  <w:style w:type="character" w:styleId="af">
    <w:name w:val="Strong"/>
    <w:qFormat/>
    <w:rsid w:val="00C61F5E"/>
    <w:rPr>
      <w:b/>
      <w:bCs/>
    </w:rPr>
  </w:style>
  <w:style w:type="paragraph" w:customStyle="1" w:styleId="redsize1">
    <w:name w:val="redsize1"/>
    <w:basedOn w:val="a"/>
    <w:rsid w:val="00C61F5E"/>
    <w:rPr>
      <w:sz w:val="24"/>
      <w:szCs w:val="24"/>
    </w:rPr>
  </w:style>
  <w:style w:type="character" w:customStyle="1" w:styleId="WW8Num15z0">
    <w:name w:val="WW8Num15z0"/>
    <w:rsid w:val="00C60900"/>
    <w:rPr>
      <w:b/>
    </w:rPr>
  </w:style>
  <w:style w:type="paragraph" w:customStyle="1" w:styleId="210">
    <w:name w:val="Основной текст с отступом 21"/>
    <w:basedOn w:val="a"/>
    <w:rsid w:val="00372108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rsid w:val="00372108"/>
    <w:pPr>
      <w:widowControl w:val="0"/>
      <w:overflowPunct w:val="0"/>
      <w:autoSpaceDE w:val="0"/>
      <w:autoSpaceDN w:val="0"/>
      <w:adjustRightInd w:val="0"/>
      <w:ind w:left="709" w:firstLine="567"/>
      <w:jc w:val="both"/>
      <w:textAlignment w:val="baseline"/>
    </w:pPr>
    <w:rPr>
      <w:b/>
    </w:rPr>
  </w:style>
  <w:style w:type="character" w:styleId="af2">
    <w:name w:val="footnote reference"/>
    <w:uiPriority w:val="99"/>
    <w:rsid w:val="00372108"/>
    <w:rPr>
      <w:sz w:val="20"/>
      <w:vertAlign w:val="superscript"/>
    </w:rPr>
  </w:style>
  <w:style w:type="paragraph" w:customStyle="1" w:styleId="211">
    <w:name w:val="Основной текст 21"/>
    <w:basedOn w:val="a"/>
    <w:rsid w:val="00F350FC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</w:rPr>
  </w:style>
  <w:style w:type="paragraph" w:styleId="af3">
    <w:name w:val="Plain Text"/>
    <w:basedOn w:val="a"/>
    <w:link w:val="af4"/>
    <w:rsid w:val="00F350FC"/>
    <w:rPr>
      <w:rFonts w:ascii="Courier New" w:hAnsi="Courier New" w:cs="Courier New"/>
    </w:rPr>
  </w:style>
  <w:style w:type="character" w:customStyle="1" w:styleId="HeaderChar">
    <w:name w:val="Header Char"/>
    <w:locked/>
    <w:rsid w:val="00FD774C"/>
    <w:rPr>
      <w:sz w:val="24"/>
      <w:szCs w:val="24"/>
      <w:lang w:val="ru-RU" w:eastAsia="ru-RU" w:bidi="ar-SA"/>
    </w:rPr>
  </w:style>
  <w:style w:type="character" w:customStyle="1" w:styleId="24">
    <w:name w:val="Знак Знак2"/>
    <w:rsid w:val="008409A6"/>
    <w:rPr>
      <w:lang w:val="ru-RU" w:eastAsia="ru-RU" w:bidi="ar-SA"/>
    </w:rPr>
  </w:style>
  <w:style w:type="character" w:customStyle="1" w:styleId="31">
    <w:name w:val="Знак Знак3"/>
    <w:locked/>
    <w:rsid w:val="00515169"/>
    <w:rPr>
      <w:sz w:val="24"/>
      <w:szCs w:val="24"/>
      <w:lang w:val="ru-RU" w:eastAsia="ru-RU" w:bidi="ar-SA"/>
    </w:rPr>
  </w:style>
  <w:style w:type="character" w:customStyle="1" w:styleId="12">
    <w:name w:val="Верхний колонтитул Знак1"/>
    <w:locked/>
    <w:rsid w:val="00AA129C"/>
    <w:rPr>
      <w:sz w:val="24"/>
      <w:szCs w:val="24"/>
      <w:lang w:val="ru-RU" w:eastAsia="ru-RU" w:bidi="ar-SA"/>
    </w:rPr>
  </w:style>
  <w:style w:type="character" w:customStyle="1" w:styleId="PrivalovaEV">
    <w:name w:val="PrivalovaEV"/>
    <w:semiHidden/>
    <w:rsid w:val="00AA129C"/>
    <w:rPr>
      <w:rFonts w:ascii="Arial" w:hAnsi="Arial" w:cs="Arial"/>
      <w:color w:val="auto"/>
      <w:sz w:val="20"/>
      <w:szCs w:val="20"/>
    </w:rPr>
  </w:style>
  <w:style w:type="paragraph" w:styleId="af5">
    <w:name w:val="List Bullet"/>
    <w:basedOn w:val="a"/>
    <w:autoRedefine/>
    <w:rsid w:val="0080686C"/>
    <w:pPr>
      <w:tabs>
        <w:tab w:val="left" w:pos="113"/>
        <w:tab w:val="num" w:pos="360"/>
      </w:tabs>
    </w:pPr>
    <w:rPr>
      <w:rFonts w:ascii="Tahoma" w:hAnsi="Tahoma" w:cs="Tahoma"/>
      <w:b/>
      <w:sz w:val="18"/>
      <w:szCs w:val="18"/>
    </w:rPr>
  </w:style>
  <w:style w:type="paragraph" w:customStyle="1" w:styleId="ConsCell">
    <w:name w:val="ConsCell"/>
    <w:rsid w:val="00E2531B"/>
    <w:pPr>
      <w:jc w:val="center"/>
    </w:pPr>
    <w:rPr>
      <w:b/>
      <w:snapToGrid w:val="0"/>
      <w:sz w:val="22"/>
    </w:rPr>
  </w:style>
  <w:style w:type="paragraph" w:customStyle="1" w:styleId="13">
    <w:name w:val="Текст1"/>
    <w:basedOn w:val="a"/>
    <w:rsid w:val="00473939"/>
    <w:pPr>
      <w:suppressAutoHyphens/>
    </w:pPr>
    <w:rPr>
      <w:rFonts w:ascii="Courier New" w:hAnsi="Courier New" w:cs="Courier New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975259"/>
  </w:style>
  <w:style w:type="table" w:styleId="af6">
    <w:name w:val="Table Grid"/>
    <w:basedOn w:val="a1"/>
    <w:rsid w:val="00FA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rsid w:val="0088243B"/>
    <w:rPr>
      <w:rFonts w:ascii="Arial" w:eastAsia="Calibri" w:hAnsi="Arial" w:cs="Arial"/>
      <w:b/>
      <w:bCs/>
      <w:color w:val="59004E"/>
      <w:sz w:val="24"/>
      <w:szCs w:val="26"/>
      <w:lang w:eastAsia="en-US"/>
    </w:rPr>
  </w:style>
  <w:style w:type="paragraph" w:styleId="af7">
    <w:name w:val="List Paragraph"/>
    <w:basedOn w:val="a"/>
    <w:link w:val="af8"/>
    <w:uiPriority w:val="34"/>
    <w:qFormat/>
    <w:rsid w:val="00BB0B37"/>
    <w:pPr>
      <w:ind w:left="720"/>
      <w:contextualSpacing/>
    </w:pPr>
    <w:rPr>
      <w:sz w:val="24"/>
      <w:szCs w:val="24"/>
      <w:lang w:val="en-US" w:eastAsia="en-US"/>
    </w:rPr>
  </w:style>
  <w:style w:type="paragraph" w:styleId="af9">
    <w:name w:val="No Spacing"/>
    <w:qFormat/>
    <w:rsid w:val="00554E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FC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4">
    <w:name w:val="Абзац списка1"/>
    <w:basedOn w:val="a"/>
    <w:rsid w:val="00F41FC2"/>
    <w:pPr>
      <w:ind w:left="720"/>
      <w:contextualSpacing/>
    </w:pPr>
    <w:rPr>
      <w:rFonts w:eastAsia="Calibri"/>
      <w:sz w:val="24"/>
      <w:szCs w:val="24"/>
    </w:rPr>
  </w:style>
  <w:style w:type="paragraph" w:customStyle="1" w:styleId="15">
    <w:name w:val="Обычный1"/>
    <w:uiPriority w:val="99"/>
    <w:rsid w:val="00E316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16">
    <w:name w:val="List 16"/>
    <w:rsid w:val="00E3163A"/>
    <w:pPr>
      <w:numPr>
        <w:numId w:val="2"/>
      </w:numPr>
    </w:pPr>
  </w:style>
  <w:style w:type="paragraph" w:styleId="afa">
    <w:name w:val="Normal (Web)"/>
    <w:basedOn w:val="a"/>
    <w:uiPriority w:val="99"/>
    <w:rsid w:val="007B17B0"/>
    <w:pPr>
      <w:spacing w:after="192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List17">
    <w:name w:val="List 17"/>
    <w:rsid w:val="007B17B0"/>
    <w:pPr>
      <w:numPr>
        <w:numId w:val="3"/>
      </w:numPr>
    </w:pPr>
  </w:style>
  <w:style w:type="paragraph" w:styleId="32">
    <w:name w:val="Body Text Indent 3"/>
    <w:basedOn w:val="a"/>
    <w:link w:val="33"/>
    <w:rsid w:val="006A7A0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7A0A"/>
    <w:rPr>
      <w:sz w:val="16"/>
      <w:szCs w:val="16"/>
    </w:rPr>
  </w:style>
  <w:style w:type="paragraph" w:customStyle="1" w:styleId="26">
    <w:name w:val="Абзац списка2"/>
    <w:basedOn w:val="a"/>
    <w:rsid w:val="00341D2F"/>
    <w:pPr>
      <w:ind w:left="720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B2BC9"/>
    <w:rPr>
      <w:rFonts w:eastAsia="Calibri"/>
      <w:sz w:val="24"/>
      <w:szCs w:val="24"/>
    </w:rPr>
  </w:style>
  <w:style w:type="character" w:styleId="afb">
    <w:name w:val="Hyperlink"/>
    <w:basedOn w:val="a0"/>
    <w:uiPriority w:val="99"/>
    <w:unhideWhenUsed/>
    <w:rsid w:val="002F5C1C"/>
    <w:rPr>
      <w:color w:val="0563C1"/>
      <w:u w:val="single"/>
    </w:rPr>
  </w:style>
  <w:style w:type="character" w:styleId="afc">
    <w:name w:val="FollowedHyperlink"/>
    <w:basedOn w:val="a0"/>
    <w:uiPriority w:val="99"/>
    <w:unhideWhenUsed/>
    <w:rsid w:val="002F5C1C"/>
    <w:rPr>
      <w:color w:val="954F72"/>
      <w:u w:val="single"/>
    </w:rPr>
  </w:style>
  <w:style w:type="paragraph" w:customStyle="1" w:styleId="font5">
    <w:name w:val="font5"/>
    <w:basedOn w:val="a"/>
    <w:rsid w:val="002F5C1C"/>
    <w:pPr>
      <w:spacing w:before="100" w:beforeAutospacing="1" w:after="100" w:afterAutospacing="1"/>
    </w:pPr>
    <w:rPr>
      <w:rFonts w:ascii="Calibri" w:hAnsi="Calibri"/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2F5C1C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2F5C1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F5C1C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2F5C1C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F5C1C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2F5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2F5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2F5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7D047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7D047B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D0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D0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D0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7D04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3">
    <w:name w:val="xl163"/>
    <w:basedOn w:val="a"/>
    <w:rsid w:val="007D0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4">
    <w:name w:val="xl164"/>
    <w:basedOn w:val="a"/>
    <w:rsid w:val="007D0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7D0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7">
    <w:name w:val="xl167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</w:style>
  <w:style w:type="paragraph" w:customStyle="1" w:styleId="xl169">
    <w:name w:val="xl169"/>
    <w:basedOn w:val="a"/>
    <w:rsid w:val="007D047B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7D047B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7D0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F41F2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4">
    <w:name w:val="xl174"/>
    <w:basedOn w:val="a"/>
    <w:rsid w:val="00FF41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d">
    <w:name w:val="annotation reference"/>
    <w:rsid w:val="00D00D50"/>
    <w:rPr>
      <w:sz w:val="16"/>
      <w:szCs w:val="16"/>
    </w:rPr>
  </w:style>
  <w:style w:type="paragraph" w:styleId="afe">
    <w:name w:val="annotation text"/>
    <w:basedOn w:val="a"/>
    <w:link w:val="aff"/>
    <w:rsid w:val="00D00D50"/>
  </w:style>
  <w:style w:type="character" w:customStyle="1" w:styleId="aff">
    <w:name w:val="Текст примечания Знак"/>
    <w:basedOn w:val="a0"/>
    <w:link w:val="afe"/>
    <w:rsid w:val="00D00D50"/>
  </w:style>
  <w:style w:type="paragraph" w:styleId="aff0">
    <w:name w:val="List Continue"/>
    <w:basedOn w:val="a"/>
    <w:rsid w:val="00D00D5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rsid w:val="00D00D50"/>
  </w:style>
  <w:style w:type="paragraph" w:customStyle="1" w:styleId="iniiaiieoaeno1">
    <w:name w:val="iniiaiieoaeno"/>
    <w:basedOn w:val="a"/>
    <w:rsid w:val="00D00D50"/>
    <w:pPr>
      <w:overflowPunct w:val="0"/>
      <w:ind w:firstLine="709"/>
      <w:jc w:val="both"/>
    </w:pPr>
    <w:rPr>
      <w:sz w:val="24"/>
      <w:szCs w:val="24"/>
    </w:rPr>
  </w:style>
  <w:style w:type="paragraph" w:customStyle="1" w:styleId="Iauiue1">
    <w:name w:val="Iau?iue1"/>
    <w:rsid w:val="00D00D5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iniiaiieoaeno00">
    <w:name w:val="iniiaiieoaeno0"/>
    <w:basedOn w:val="a"/>
    <w:rsid w:val="00D00D50"/>
    <w:pPr>
      <w:overflowPunct w:val="0"/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D00D50"/>
    <w:rPr>
      <w:b/>
    </w:rPr>
  </w:style>
  <w:style w:type="character" w:customStyle="1" w:styleId="af4">
    <w:name w:val="Текст Знак"/>
    <w:link w:val="af3"/>
    <w:uiPriority w:val="99"/>
    <w:rsid w:val="00D00D50"/>
    <w:rPr>
      <w:rFonts w:ascii="Courier New" w:hAnsi="Courier New" w:cs="Courier New"/>
    </w:rPr>
  </w:style>
  <w:style w:type="character" w:customStyle="1" w:styleId="Iniiaiieoaeno0">
    <w:name w:val="!Iniiaiie oaeno Знак"/>
    <w:link w:val="Iniiaiieoaeno"/>
    <w:uiPriority w:val="99"/>
    <w:locked/>
    <w:rsid w:val="00D00D50"/>
    <w:rPr>
      <w:sz w:val="24"/>
    </w:rPr>
  </w:style>
  <w:style w:type="paragraph" w:customStyle="1" w:styleId="ConsPlusNormal">
    <w:name w:val="ConsPlusNormal"/>
    <w:basedOn w:val="a"/>
    <w:uiPriority w:val="99"/>
    <w:rsid w:val="00D00D50"/>
    <w:pPr>
      <w:autoSpaceDE w:val="0"/>
      <w:autoSpaceDN w:val="0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/>
      <w:sz w:val="16"/>
      <w:szCs w:val="16"/>
    </w:rPr>
  </w:style>
  <w:style w:type="paragraph" w:customStyle="1" w:styleId="xl85">
    <w:name w:val="xl85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6">
    <w:name w:val="xl86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00D50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262626"/>
      <w:sz w:val="16"/>
      <w:szCs w:val="16"/>
    </w:rPr>
  </w:style>
  <w:style w:type="paragraph" w:customStyle="1" w:styleId="xl92">
    <w:name w:val="xl92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496094"/>
    <w:rPr>
      <w:sz w:val="24"/>
      <w:szCs w:val="24"/>
      <w:lang w:val="en-US" w:eastAsia="en-US"/>
    </w:rPr>
  </w:style>
  <w:style w:type="paragraph" w:styleId="aff1">
    <w:name w:val="annotation subject"/>
    <w:basedOn w:val="afe"/>
    <w:next w:val="afe"/>
    <w:link w:val="aff2"/>
    <w:rsid w:val="004E0F89"/>
    <w:rPr>
      <w:b/>
      <w:bCs/>
    </w:rPr>
  </w:style>
  <w:style w:type="character" w:customStyle="1" w:styleId="aff2">
    <w:name w:val="Тема примечания Знак"/>
    <w:basedOn w:val="aff"/>
    <w:link w:val="aff1"/>
    <w:rsid w:val="004E0F89"/>
    <w:rPr>
      <w:b/>
      <w:bCs/>
    </w:rPr>
  </w:style>
  <w:style w:type="paragraph" w:customStyle="1" w:styleId="34">
    <w:name w:val="Абзац списка3"/>
    <w:basedOn w:val="a"/>
    <w:rsid w:val="00AE73FA"/>
    <w:pPr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E1319B"/>
  </w:style>
  <w:style w:type="paragraph" w:customStyle="1" w:styleId="40">
    <w:name w:val="Абзац списка4"/>
    <w:basedOn w:val="a"/>
    <w:rsid w:val="00B07349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8E5"/>
  </w:style>
  <w:style w:type="paragraph" w:styleId="1">
    <w:name w:val="heading 1"/>
    <w:basedOn w:val="a"/>
    <w:next w:val="a"/>
    <w:qFormat/>
    <w:rsid w:val="00521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3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38E5"/>
    <w:pPr>
      <w:keepNext/>
      <w:spacing w:before="120"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D38E5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56C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A545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F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756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D38E5"/>
    <w:pPr>
      <w:jc w:val="center"/>
    </w:pPr>
    <w:rPr>
      <w:b/>
      <w:i/>
      <w:sz w:val="28"/>
    </w:rPr>
  </w:style>
  <w:style w:type="paragraph" w:styleId="a3">
    <w:name w:val="Body Text"/>
    <w:aliases w:val=" Char,Char"/>
    <w:basedOn w:val="a"/>
    <w:link w:val="a4"/>
    <w:rsid w:val="004D38E5"/>
    <w:pPr>
      <w:spacing w:after="120"/>
    </w:pPr>
  </w:style>
  <w:style w:type="character" w:customStyle="1" w:styleId="a4">
    <w:name w:val="Основной текст Знак"/>
    <w:aliases w:val=" Char Знак,Char Знак1"/>
    <w:link w:val="a3"/>
    <w:rsid w:val="004D38E5"/>
    <w:rPr>
      <w:lang w:val="ru-RU" w:eastAsia="ru-RU" w:bidi="ar-SA"/>
    </w:rPr>
  </w:style>
  <w:style w:type="paragraph" w:styleId="a5">
    <w:name w:val="Body Text Indent"/>
    <w:basedOn w:val="a"/>
    <w:link w:val="a6"/>
    <w:rsid w:val="004D38E5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4D38E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4D38E5"/>
    <w:rPr>
      <w:lang w:val="ru-RU" w:eastAsia="ru-RU" w:bidi="ar-SA"/>
    </w:rPr>
  </w:style>
  <w:style w:type="paragraph" w:customStyle="1" w:styleId="Iiaienu">
    <w:name w:val="!Iiaienu"/>
    <w:basedOn w:val="a"/>
    <w:rsid w:val="004D38E5"/>
    <w:rPr>
      <w:b/>
      <w:sz w:val="24"/>
    </w:rPr>
  </w:style>
  <w:style w:type="paragraph" w:styleId="a9">
    <w:name w:val="footer"/>
    <w:basedOn w:val="a"/>
    <w:link w:val="aa"/>
    <w:uiPriority w:val="99"/>
    <w:rsid w:val="004D38E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D38E5"/>
  </w:style>
  <w:style w:type="character" w:customStyle="1" w:styleId="20">
    <w:name w:val="Заголовок 2 Знак"/>
    <w:link w:val="2"/>
    <w:rsid w:val="00CC7DC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c">
    <w:name w:val="Таблица шапка"/>
    <w:basedOn w:val="a"/>
    <w:rsid w:val="00CC7DC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Iacaaeaaaieoiaioa">
    <w:name w:val="!Iaca.aeaa aieoiaioa"/>
    <w:basedOn w:val="a"/>
    <w:rsid w:val="00AF7930"/>
    <w:pPr>
      <w:spacing w:after="240"/>
      <w:jc w:val="center"/>
    </w:pPr>
    <w:rPr>
      <w:b/>
      <w:caps/>
      <w:sz w:val="24"/>
    </w:rPr>
  </w:style>
  <w:style w:type="paragraph" w:styleId="ad">
    <w:name w:val="Balloon Text"/>
    <w:basedOn w:val="a"/>
    <w:semiHidden/>
    <w:rsid w:val="00203D3F"/>
    <w:rPr>
      <w:rFonts w:ascii="Tahoma" w:hAnsi="Tahoma" w:cs="Tahoma"/>
      <w:sz w:val="16"/>
      <w:szCs w:val="16"/>
    </w:rPr>
  </w:style>
  <w:style w:type="paragraph" w:customStyle="1" w:styleId="10">
    <w:name w:val="Знак1 Знак"/>
    <w:basedOn w:val="a"/>
    <w:rsid w:val="004620E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customStyle="1" w:styleId="Char">
    <w:name w:val="Char Знак"/>
    <w:aliases w:val="Char Знак Знак"/>
    <w:rsid w:val="00227C72"/>
    <w:rPr>
      <w:lang w:val="ru-RU" w:eastAsia="ru-RU" w:bidi="ar-SA"/>
    </w:rPr>
  </w:style>
  <w:style w:type="paragraph" w:customStyle="1" w:styleId="ae">
    <w:name w:val="!Ïîäïèñü"/>
    <w:basedOn w:val="a"/>
    <w:rsid w:val="00756C8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  <w:sz w:val="24"/>
      <w:szCs w:val="24"/>
      <w:lang w:val="en-US" w:eastAsia="en-US"/>
    </w:rPr>
  </w:style>
  <w:style w:type="paragraph" w:styleId="21">
    <w:name w:val="Body Text 2"/>
    <w:basedOn w:val="a"/>
    <w:rsid w:val="00756C81"/>
    <w:pPr>
      <w:spacing w:after="120" w:line="480" w:lineRule="auto"/>
    </w:pPr>
    <w:rPr>
      <w:sz w:val="24"/>
      <w:szCs w:val="24"/>
    </w:rPr>
  </w:style>
  <w:style w:type="paragraph" w:customStyle="1" w:styleId="Iniiaiieoaeno">
    <w:name w:val="!Iniiaiie oaeno"/>
    <w:basedOn w:val="a"/>
    <w:link w:val="Iniiaiieoaeno0"/>
    <w:rsid w:val="00756C81"/>
    <w:pPr>
      <w:ind w:firstLine="709"/>
      <w:jc w:val="both"/>
    </w:pPr>
    <w:rPr>
      <w:sz w:val="24"/>
    </w:rPr>
  </w:style>
  <w:style w:type="character" w:customStyle="1" w:styleId="jminenkova">
    <w:name w:val="jminenkova"/>
    <w:semiHidden/>
    <w:rsid w:val="00B54FCE"/>
    <w:rPr>
      <w:rFonts w:ascii="Arial" w:hAnsi="Arial" w:cs="Arial"/>
      <w:color w:val="auto"/>
      <w:sz w:val="20"/>
      <w:szCs w:val="20"/>
    </w:rPr>
  </w:style>
  <w:style w:type="paragraph" w:styleId="22">
    <w:name w:val="Body Text Indent 2"/>
    <w:basedOn w:val="a"/>
    <w:link w:val="23"/>
    <w:rsid w:val="00521FD9"/>
    <w:pPr>
      <w:spacing w:after="120" w:line="480" w:lineRule="auto"/>
      <w:ind w:left="283"/>
    </w:pPr>
    <w:rPr>
      <w:rFonts w:eastAsia="Calibri"/>
      <w:sz w:val="24"/>
      <w:szCs w:val="24"/>
    </w:rPr>
  </w:style>
  <w:style w:type="paragraph" w:customStyle="1" w:styleId="Fuzeile">
    <w:name w:val="Fu?zeile"/>
    <w:basedOn w:val="a"/>
    <w:rsid w:val="00521FD9"/>
    <w:pPr>
      <w:tabs>
        <w:tab w:val="center" w:pos="4153"/>
        <w:tab w:val="right" w:pos="8306"/>
      </w:tabs>
    </w:pPr>
  </w:style>
  <w:style w:type="paragraph" w:customStyle="1" w:styleId="11">
    <w:name w:val="Цитата1"/>
    <w:basedOn w:val="a"/>
    <w:rsid w:val="00521FD9"/>
    <w:pPr>
      <w:suppressAutoHyphens/>
      <w:ind w:left="176" w:right="57" w:hanging="6"/>
      <w:jc w:val="both"/>
    </w:pPr>
    <w:rPr>
      <w:rFonts w:ascii="Arial" w:hAnsi="Arial"/>
      <w:sz w:val="22"/>
      <w:lang w:eastAsia="ar-SA"/>
    </w:rPr>
  </w:style>
  <w:style w:type="character" w:styleId="af">
    <w:name w:val="Strong"/>
    <w:qFormat/>
    <w:rsid w:val="00C61F5E"/>
    <w:rPr>
      <w:b/>
      <w:bCs/>
    </w:rPr>
  </w:style>
  <w:style w:type="paragraph" w:customStyle="1" w:styleId="redsize1">
    <w:name w:val="redsize1"/>
    <w:basedOn w:val="a"/>
    <w:rsid w:val="00C61F5E"/>
    <w:rPr>
      <w:sz w:val="24"/>
      <w:szCs w:val="24"/>
    </w:rPr>
  </w:style>
  <w:style w:type="character" w:customStyle="1" w:styleId="WW8Num15z0">
    <w:name w:val="WW8Num15z0"/>
    <w:rsid w:val="00C60900"/>
    <w:rPr>
      <w:b/>
    </w:rPr>
  </w:style>
  <w:style w:type="paragraph" w:customStyle="1" w:styleId="210">
    <w:name w:val="Основной текст с отступом 21"/>
    <w:basedOn w:val="a"/>
    <w:rsid w:val="00372108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rsid w:val="00372108"/>
    <w:pPr>
      <w:widowControl w:val="0"/>
      <w:overflowPunct w:val="0"/>
      <w:autoSpaceDE w:val="0"/>
      <w:autoSpaceDN w:val="0"/>
      <w:adjustRightInd w:val="0"/>
      <w:ind w:left="709" w:firstLine="567"/>
      <w:jc w:val="both"/>
      <w:textAlignment w:val="baseline"/>
    </w:pPr>
    <w:rPr>
      <w:b/>
    </w:rPr>
  </w:style>
  <w:style w:type="character" w:styleId="af2">
    <w:name w:val="footnote reference"/>
    <w:uiPriority w:val="99"/>
    <w:rsid w:val="00372108"/>
    <w:rPr>
      <w:sz w:val="20"/>
      <w:vertAlign w:val="superscript"/>
    </w:rPr>
  </w:style>
  <w:style w:type="paragraph" w:customStyle="1" w:styleId="211">
    <w:name w:val="Основной текст 21"/>
    <w:basedOn w:val="a"/>
    <w:rsid w:val="00F350FC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</w:rPr>
  </w:style>
  <w:style w:type="paragraph" w:styleId="af3">
    <w:name w:val="Plain Text"/>
    <w:basedOn w:val="a"/>
    <w:link w:val="af4"/>
    <w:rsid w:val="00F350FC"/>
    <w:rPr>
      <w:rFonts w:ascii="Courier New" w:hAnsi="Courier New" w:cs="Courier New"/>
    </w:rPr>
  </w:style>
  <w:style w:type="character" w:customStyle="1" w:styleId="HeaderChar">
    <w:name w:val="Header Char"/>
    <w:locked/>
    <w:rsid w:val="00FD774C"/>
    <w:rPr>
      <w:sz w:val="24"/>
      <w:szCs w:val="24"/>
      <w:lang w:val="ru-RU" w:eastAsia="ru-RU" w:bidi="ar-SA"/>
    </w:rPr>
  </w:style>
  <w:style w:type="character" w:customStyle="1" w:styleId="24">
    <w:name w:val="Знак Знак2"/>
    <w:rsid w:val="008409A6"/>
    <w:rPr>
      <w:lang w:val="ru-RU" w:eastAsia="ru-RU" w:bidi="ar-SA"/>
    </w:rPr>
  </w:style>
  <w:style w:type="character" w:customStyle="1" w:styleId="31">
    <w:name w:val="Знак Знак3"/>
    <w:locked/>
    <w:rsid w:val="00515169"/>
    <w:rPr>
      <w:sz w:val="24"/>
      <w:szCs w:val="24"/>
      <w:lang w:val="ru-RU" w:eastAsia="ru-RU" w:bidi="ar-SA"/>
    </w:rPr>
  </w:style>
  <w:style w:type="character" w:customStyle="1" w:styleId="12">
    <w:name w:val="Верхний колонтитул Знак1"/>
    <w:locked/>
    <w:rsid w:val="00AA129C"/>
    <w:rPr>
      <w:sz w:val="24"/>
      <w:szCs w:val="24"/>
      <w:lang w:val="ru-RU" w:eastAsia="ru-RU" w:bidi="ar-SA"/>
    </w:rPr>
  </w:style>
  <w:style w:type="character" w:customStyle="1" w:styleId="PrivalovaEV">
    <w:name w:val="PrivalovaEV"/>
    <w:semiHidden/>
    <w:rsid w:val="00AA129C"/>
    <w:rPr>
      <w:rFonts w:ascii="Arial" w:hAnsi="Arial" w:cs="Arial"/>
      <w:color w:val="auto"/>
      <w:sz w:val="20"/>
      <w:szCs w:val="20"/>
    </w:rPr>
  </w:style>
  <w:style w:type="paragraph" w:styleId="af5">
    <w:name w:val="List Bullet"/>
    <w:basedOn w:val="a"/>
    <w:autoRedefine/>
    <w:rsid w:val="0080686C"/>
    <w:pPr>
      <w:tabs>
        <w:tab w:val="left" w:pos="113"/>
        <w:tab w:val="num" w:pos="360"/>
      </w:tabs>
    </w:pPr>
    <w:rPr>
      <w:rFonts w:ascii="Tahoma" w:hAnsi="Tahoma" w:cs="Tahoma"/>
      <w:b/>
      <w:sz w:val="18"/>
      <w:szCs w:val="18"/>
    </w:rPr>
  </w:style>
  <w:style w:type="paragraph" w:customStyle="1" w:styleId="ConsCell">
    <w:name w:val="ConsCell"/>
    <w:rsid w:val="00E2531B"/>
    <w:pPr>
      <w:jc w:val="center"/>
    </w:pPr>
    <w:rPr>
      <w:b/>
      <w:snapToGrid w:val="0"/>
      <w:sz w:val="22"/>
    </w:rPr>
  </w:style>
  <w:style w:type="paragraph" w:customStyle="1" w:styleId="13">
    <w:name w:val="Текст1"/>
    <w:basedOn w:val="a"/>
    <w:rsid w:val="00473939"/>
    <w:pPr>
      <w:suppressAutoHyphens/>
    </w:pPr>
    <w:rPr>
      <w:rFonts w:ascii="Courier New" w:hAnsi="Courier New" w:cs="Courier New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975259"/>
  </w:style>
  <w:style w:type="table" w:styleId="af6">
    <w:name w:val="Table Grid"/>
    <w:basedOn w:val="a1"/>
    <w:rsid w:val="00FA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rsid w:val="0088243B"/>
    <w:rPr>
      <w:rFonts w:ascii="Arial" w:eastAsia="Calibri" w:hAnsi="Arial" w:cs="Arial"/>
      <w:b/>
      <w:bCs/>
      <w:color w:val="59004E"/>
      <w:sz w:val="24"/>
      <w:szCs w:val="26"/>
      <w:lang w:eastAsia="en-US"/>
    </w:rPr>
  </w:style>
  <w:style w:type="paragraph" w:styleId="af7">
    <w:name w:val="List Paragraph"/>
    <w:basedOn w:val="a"/>
    <w:link w:val="af8"/>
    <w:uiPriority w:val="34"/>
    <w:qFormat/>
    <w:rsid w:val="00BB0B37"/>
    <w:pPr>
      <w:ind w:left="720"/>
      <w:contextualSpacing/>
    </w:pPr>
    <w:rPr>
      <w:sz w:val="24"/>
      <w:szCs w:val="24"/>
      <w:lang w:val="en-US" w:eastAsia="en-US"/>
    </w:rPr>
  </w:style>
  <w:style w:type="paragraph" w:styleId="af9">
    <w:name w:val="No Spacing"/>
    <w:qFormat/>
    <w:rsid w:val="00554E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FC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4">
    <w:name w:val="Абзац списка1"/>
    <w:basedOn w:val="a"/>
    <w:rsid w:val="00F41FC2"/>
    <w:pPr>
      <w:ind w:left="720"/>
      <w:contextualSpacing/>
    </w:pPr>
    <w:rPr>
      <w:rFonts w:eastAsia="Calibri"/>
      <w:sz w:val="24"/>
      <w:szCs w:val="24"/>
    </w:rPr>
  </w:style>
  <w:style w:type="paragraph" w:customStyle="1" w:styleId="15">
    <w:name w:val="Обычный1"/>
    <w:uiPriority w:val="99"/>
    <w:rsid w:val="00E316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16">
    <w:name w:val="List 16"/>
    <w:rsid w:val="00E3163A"/>
    <w:pPr>
      <w:numPr>
        <w:numId w:val="2"/>
      </w:numPr>
    </w:pPr>
  </w:style>
  <w:style w:type="paragraph" w:styleId="afa">
    <w:name w:val="Normal (Web)"/>
    <w:basedOn w:val="a"/>
    <w:uiPriority w:val="99"/>
    <w:rsid w:val="007B17B0"/>
    <w:pPr>
      <w:spacing w:after="192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List17">
    <w:name w:val="List 17"/>
    <w:rsid w:val="007B17B0"/>
    <w:pPr>
      <w:numPr>
        <w:numId w:val="3"/>
      </w:numPr>
    </w:pPr>
  </w:style>
  <w:style w:type="paragraph" w:styleId="32">
    <w:name w:val="Body Text Indent 3"/>
    <w:basedOn w:val="a"/>
    <w:link w:val="33"/>
    <w:rsid w:val="006A7A0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7A0A"/>
    <w:rPr>
      <w:sz w:val="16"/>
      <w:szCs w:val="16"/>
    </w:rPr>
  </w:style>
  <w:style w:type="paragraph" w:customStyle="1" w:styleId="26">
    <w:name w:val="Абзац списка2"/>
    <w:basedOn w:val="a"/>
    <w:rsid w:val="00341D2F"/>
    <w:pPr>
      <w:ind w:left="720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B2BC9"/>
    <w:rPr>
      <w:rFonts w:eastAsia="Calibri"/>
      <w:sz w:val="24"/>
      <w:szCs w:val="24"/>
    </w:rPr>
  </w:style>
  <w:style w:type="character" w:styleId="afb">
    <w:name w:val="Hyperlink"/>
    <w:basedOn w:val="a0"/>
    <w:uiPriority w:val="99"/>
    <w:unhideWhenUsed/>
    <w:rsid w:val="002F5C1C"/>
    <w:rPr>
      <w:color w:val="0563C1"/>
      <w:u w:val="single"/>
    </w:rPr>
  </w:style>
  <w:style w:type="character" w:styleId="afc">
    <w:name w:val="FollowedHyperlink"/>
    <w:basedOn w:val="a0"/>
    <w:uiPriority w:val="99"/>
    <w:unhideWhenUsed/>
    <w:rsid w:val="002F5C1C"/>
    <w:rPr>
      <w:color w:val="954F72"/>
      <w:u w:val="single"/>
    </w:rPr>
  </w:style>
  <w:style w:type="paragraph" w:customStyle="1" w:styleId="font5">
    <w:name w:val="font5"/>
    <w:basedOn w:val="a"/>
    <w:rsid w:val="002F5C1C"/>
    <w:pPr>
      <w:spacing w:before="100" w:beforeAutospacing="1" w:after="100" w:afterAutospacing="1"/>
    </w:pPr>
    <w:rPr>
      <w:rFonts w:ascii="Calibri" w:hAnsi="Calibri"/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2F5C1C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2F5C1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F5C1C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2F5C1C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F5C1C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2F5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2F5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2F5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2F5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7D047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7D047B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D0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D0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D0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7D04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3">
    <w:name w:val="xl163"/>
    <w:basedOn w:val="a"/>
    <w:rsid w:val="007D0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4">
    <w:name w:val="xl164"/>
    <w:basedOn w:val="a"/>
    <w:rsid w:val="007D0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7D0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7">
    <w:name w:val="xl167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</w:style>
  <w:style w:type="paragraph" w:customStyle="1" w:styleId="xl169">
    <w:name w:val="xl169"/>
    <w:basedOn w:val="a"/>
    <w:rsid w:val="007D047B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7D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7D047B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7D0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F41F2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4">
    <w:name w:val="xl174"/>
    <w:basedOn w:val="a"/>
    <w:rsid w:val="00FF41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d">
    <w:name w:val="annotation reference"/>
    <w:rsid w:val="00D00D50"/>
    <w:rPr>
      <w:sz w:val="16"/>
      <w:szCs w:val="16"/>
    </w:rPr>
  </w:style>
  <w:style w:type="paragraph" w:styleId="afe">
    <w:name w:val="annotation text"/>
    <w:basedOn w:val="a"/>
    <w:link w:val="aff"/>
    <w:rsid w:val="00D00D50"/>
  </w:style>
  <w:style w:type="character" w:customStyle="1" w:styleId="aff">
    <w:name w:val="Текст примечания Знак"/>
    <w:basedOn w:val="a0"/>
    <w:link w:val="afe"/>
    <w:rsid w:val="00D00D50"/>
  </w:style>
  <w:style w:type="paragraph" w:styleId="aff0">
    <w:name w:val="List Continue"/>
    <w:basedOn w:val="a"/>
    <w:rsid w:val="00D00D5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rsid w:val="00D00D50"/>
  </w:style>
  <w:style w:type="paragraph" w:customStyle="1" w:styleId="iniiaiieoaeno1">
    <w:name w:val="iniiaiieoaeno"/>
    <w:basedOn w:val="a"/>
    <w:rsid w:val="00D00D50"/>
    <w:pPr>
      <w:overflowPunct w:val="0"/>
      <w:ind w:firstLine="709"/>
      <w:jc w:val="both"/>
    </w:pPr>
    <w:rPr>
      <w:sz w:val="24"/>
      <w:szCs w:val="24"/>
    </w:rPr>
  </w:style>
  <w:style w:type="paragraph" w:customStyle="1" w:styleId="Iauiue1">
    <w:name w:val="Iau?iue1"/>
    <w:rsid w:val="00D00D5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iniiaiieoaeno00">
    <w:name w:val="iniiaiieoaeno0"/>
    <w:basedOn w:val="a"/>
    <w:rsid w:val="00D00D50"/>
    <w:pPr>
      <w:overflowPunct w:val="0"/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D00D50"/>
    <w:rPr>
      <w:b/>
    </w:rPr>
  </w:style>
  <w:style w:type="character" w:customStyle="1" w:styleId="af4">
    <w:name w:val="Текст Знак"/>
    <w:link w:val="af3"/>
    <w:uiPriority w:val="99"/>
    <w:rsid w:val="00D00D50"/>
    <w:rPr>
      <w:rFonts w:ascii="Courier New" w:hAnsi="Courier New" w:cs="Courier New"/>
    </w:rPr>
  </w:style>
  <w:style w:type="character" w:customStyle="1" w:styleId="Iniiaiieoaeno0">
    <w:name w:val="!Iniiaiie oaeno Знак"/>
    <w:link w:val="Iniiaiieoaeno"/>
    <w:uiPriority w:val="99"/>
    <w:locked/>
    <w:rsid w:val="00D00D50"/>
    <w:rPr>
      <w:sz w:val="24"/>
    </w:rPr>
  </w:style>
  <w:style w:type="paragraph" w:customStyle="1" w:styleId="ConsPlusNormal">
    <w:name w:val="ConsPlusNormal"/>
    <w:basedOn w:val="a"/>
    <w:uiPriority w:val="99"/>
    <w:rsid w:val="00D00D50"/>
    <w:pPr>
      <w:autoSpaceDE w:val="0"/>
      <w:autoSpaceDN w:val="0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/>
      <w:sz w:val="16"/>
      <w:szCs w:val="16"/>
    </w:rPr>
  </w:style>
  <w:style w:type="paragraph" w:customStyle="1" w:styleId="xl85">
    <w:name w:val="xl85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6">
    <w:name w:val="xl86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00D50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262626"/>
      <w:sz w:val="16"/>
      <w:szCs w:val="16"/>
    </w:rPr>
  </w:style>
  <w:style w:type="paragraph" w:customStyle="1" w:styleId="xl92">
    <w:name w:val="xl92"/>
    <w:basedOn w:val="a"/>
    <w:rsid w:val="00D0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496094"/>
    <w:rPr>
      <w:sz w:val="24"/>
      <w:szCs w:val="24"/>
      <w:lang w:val="en-US" w:eastAsia="en-US"/>
    </w:rPr>
  </w:style>
  <w:style w:type="paragraph" w:styleId="aff1">
    <w:name w:val="annotation subject"/>
    <w:basedOn w:val="afe"/>
    <w:next w:val="afe"/>
    <w:link w:val="aff2"/>
    <w:rsid w:val="004E0F89"/>
    <w:rPr>
      <w:b/>
      <w:bCs/>
    </w:rPr>
  </w:style>
  <w:style w:type="character" w:customStyle="1" w:styleId="aff2">
    <w:name w:val="Тема примечания Знак"/>
    <w:basedOn w:val="aff"/>
    <w:link w:val="aff1"/>
    <w:rsid w:val="004E0F89"/>
    <w:rPr>
      <w:b/>
      <w:bCs/>
    </w:rPr>
  </w:style>
  <w:style w:type="paragraph" w:customStyle="1" w:styleId="34">
    <w:name w:val="Абзац списка3"/>
    <w:basedOn w:val="a"/>
    <w:rsid w:val="00AE73FA"/>
    <w:pPr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E1319B"/>
  </w:style>
  <w:style w:type="paragraph" w:customStyle="1" w:styleId="40">
    <w:name w:val="Абзац списка4"/>
    <w:basedOn w:val="a"/>
    <w:rsid w:val="00B07349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F55BF-27AE-40CB-8BA3-DDB2EE5B9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DF699-B775-420D-9DF1-6C55FBEA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12469</Words>
  <Characters>71079</Characters>
  <Application>Microsoft Office Word</Application>
  <DocSecurity>4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1</vt:lpstr>
    </vt:vector>
  </TitlesOfParts>
  <Company>MoBIL GROUP</Company>
  <LinksUpToDate>false</LinksUpToDate>
  <CharactersWithSpaces>83382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1</dc:title>
  <dc:creator>*</dc:creator>
  <cp:lastModifiedBy>Вдовенко Екатерина Ивановна</cp:lastModifiedBy>
  <cp:revision>2</cp:revision>
  <cp:lastPrinted>2019-12-24T08:20:00Z</cp:lastPrinted>
  <dcterms:created xsi:type="dcterms:W3CDTF">2020-12-10T09:48:00Z</dcterms:created>
  <dcterms:modified xsi:type="dcterms:W3CDTF">2020-12-10T09:48:00Z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36338228</vt:i4>
  </property>
</Properties>
</file>